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8D" w:rsidRPr="00BB267E" w:rsidRDefault="00B9038D" w:rsidP="00C723D5">
      <w:pPr>
        <w:pStyle w:val="Kop1"/>
        <w:spacing w:before="100" w:beforeAutospacing="1" w:after="100" w:afterAutospacing="1" w:line="240" w:lineRule="auto"/>
        <w:jc w:val="center"/>
        <w:rPr>
          <w:rFonts w:ascii="Arial" w:hAnsi="Arial" w:cs="Arial"/>
        </w:rPr>
      </w:pPr>
      <w:bookmarkStart w:id="0" w:name="_GoBack"/>
      <w:bookmarkEnd w:id="0"/>
      <w:r w:rsidRPr="00BB267E">
        <w:rPr>
          <w:rFonts w:ascii="Arial" w:hAnsi="Arial" w:cs="Arial"/>
        </w:rPr>
        <w:t>een pedagogisch-didactische observ</w:t>
      </w:r>
      <w:r>
        <w:rPr>
          <w:rFonts w:ascii="Arial" w:hAnsi="Arial" w:cs="Arial"/>
        </w:rPr>
        <w:t>atie in kaart brengen</w:t>
      </w:r>
    </w:p>
    <w:tbl>
      <w:tblPr>
        <w:tblStyle w:val="Tabelraster"/>
        <w:tblW w:w="9212" w:type="dxa"/>
        <w:tblLook w:val="04A0" w:firstRow="1" w:lastRow="0" w:firstColumn="1" w:lastColumn="0" w:noHBand="0" w:noVBand="1"/>
      </w:tblPr>
      <w:tblGrid>
        <w:gridCol w:w="2235"/>
        <w:gridCol w:w="6977"/>
      </w:tblGrid>
      <w:tr w:rsidR="00B9038D" w:rsidRPr="00B9038D" w:rsidTr="00071AA5">
        <w:tc>
          <w:tcPr>
            <w:tcW w:w="2235" w:type="dxa"/>
            <w:vAlign w:val="center"/>
          </w:tcPr>
          <w:p w:rsidR="00B9038D" w:rsidRPr="00B9038D" w:rsidRDefault="00B9038D" w:rsidP="00071AA5">
            <w:pPr>
              <w:spacing w:before="100" w:beforeAutospacing="1"/>
              <w:rPr>
                <w:rFonts w:ascii="Arial" w:eastAsia="Times New Roman" w:hAnsi="Arial" w:cs="Arial"/>
                <w:bCs/>
                <w:i/>
                <w:color w:val="76923C" w:themeColor="accent3" w:themeShade="BF"/>
              </w:rPr>
            </w:pPr>
            <w:r w:rsidRPr="00B9038D">
              <w:rPr>
                <w:rFonts w:ascii="Arial" w:eastAsia="Times New Roman" w:hAnsi="Arial" w:cs="Arial"/>
                <w:bCs/>
                <w:i/>
                <w:color w:val="76923C" w:themeColor="accent3" w:themeShade="BF"/>
              </w:rPr>
              <w:t>soort tool</w:t>
            </w:r>
          </w:p>
        </w:tc>
        <w:tc>
          <w:tcPr>
            <w:tcW w:w="6977" w:type="dxa"/>
            <w:vAlign w:val="center"/>
          </w:tcPr>
          <w:p w:rsidR="00B9038D" w:rsidRPr="00B9038D" w:rsidRDefault="00B9038D" w:rsidP="00B9038D">
            <w:pPr>
              <w:tabs>
                <w:tab w:val="left" w:pos="5325"/>
              </w:tabs>
              <w:spacing w:before="100" w:beforeAutospacing="1"/>
              <w:rPr>
                <w:rFonts w:ascii="Arial" w:eastAsia="Times New Roman" w:hAnsi="Arial" w:cs="Arial"/>
                <w:bCs/>
                <w:i/>
                <w:color w:val="2E74B5"/>
              </w:rPr>
            </w:pPr>
            <w:r w:rsidRPr="00B9038D">
              <w:rPr>
                <w:rFonts w:ascii="Arial" w:eastAsia="Times New Roman" w:hAnsi="Arial" w:cs="Arial"/>
                <w:bCs/>
                <w:i/>
                <w:color w:val="2E74B5"/>
              </w:rPr>
              <w:t>sjabloon</w:t>
            </w:r>
          </w:p>
        </w:tc>
      </w:tr>
      <w:tr w:rsidR="00B9038D" w:rsidRPr="00B9038D" w:rsidTr="00071AA5">
        <w:tc>
          <w:tcPr>
            <w:tcW w:w="2235" w:type="dxa"/>
            <w:vAlign w:val="center"/>
          </w:tcPr>
          <w:p w:rsidR="00B9038D" w:rsidRPr="00B9038D" w:rsidRDefault="00B9038D" w:rsidP="00071AA5">
            <w:pPr>
              <w:spacing w:before="100" w:beforeAutospacing="1"/>
              <w:rPr>
                <w:rFonts w:ascii="Arial" w:eastAsia="Times New Roman" w:hAnsi="Arial" w:cs="Arial"/>
                <w:bCs/>
                <w:i/>
                <w:color w:val="76923C" w:themeColor="accent3" w:themeShade="BF"/>
              </w:rPr>
            </w:pPr>
            <w:r w:rsidRPr="00B9038D">
              <w:rPr>
                <w:rFonts w:ascii="Arial" w:eastAsia="Times New Roman" w:hAnsi="Arial" w:cs="Arial"/>
                <w:bCs/>
                <w:i/>
                <w:color w:val="76923C" w:themeColor="accent3" w:themeShade="BF"/>
              </w:rPr>
              <w:t>doel</w:t>
            </w:r>
          </w:p>
        </w:tc>
        <w:tc>
          <w:tcPr>
            <w:tcW w:w="6977" w:type="dxa"/>
            <w:vAlign w:val="center"/>
          </w:tcPr>
          <w:p w:rsidR="00B9038D" w:rsidRDefault="00B9038D" w:rsidP="00071AA5">
            <w:pPr>
              <w:pStyle w:val="Geenafstand"/>
              <w:rPr>
                <w:rFonts w:ascii="Arial" w:eastAsia="Times New Roman" w:hAnsi="Arial" w:cs="Arial"/>
                <w:bCs/>
                <w:i/>
                <w:color w:val="2E74B5"/>
              </w:rPr>
            </w:pPr>
            <w:r>
              <w:rPr>
                <w:rFonts w:ascii="Arial" w:eastAsia="Times New Roman" w:hAnsi="Arial" w:cs="Arial"/>
                <w:bCs/>
                <w:i/>
                <w:color w:val="2E74B5"/>
              </w:rPr>
              <w:t>*studenten voeren en pedagogisch-didactische observatie uit</w:t>
            </w:r>
          </w:p>
          <w:p w:rsidR="00B9038D" w:rsidRDefault="00B9038D" w:rsidP="00071AA5">
            <w:pPr>
              <w:pStyle w:val="Geenafstand"/>
              <w:rPr>
                <w:rFonts w:ascii="Arial" w:eastAsia="Times New Roman" w:hAnsi="Arial" w:cs="Arial"/>
                <w:bCs/>
                <w:i/>
                <w:color w:val="2E74B5"/>
              </w:rPr>
            </w:pPr>
            <w:r>
              <w:rPr>
                <w:rFonts w:ascii="Arial" w:eastAsia="Times New Roman" w:hAnsi="Arial" w:cs="Arial"/>
                <w:bCs/>
                <w:i/>
                <w:color w:val="2E74B5"/>
              </w:rPr>
              <w:t xml:space="preserve">*studenten toetsen </w:t>
            </w:r>
            <w:r w:rsidR="00334FEE">
              <w:rPr>
                <w:rFonts w:ascii="Arial" w:eastAsia="Times New Roman" w:hAnsi="Arial" w:cs="Arial"/>
                <w:bCs/>
                <w:i/>
                <w:color w:val="2E74B5"/>
              </w:rPr>
              <w:t>het pedagogisch-didactisch han</w:t>
            </w:r>
            <w:r>
              <w:rPr>
                <w:rFonts w:ascii="Arial" w:eastAsia="Times New Roman" w:hAnsi="Arial" w:cs="Arial"/>
                <w:bCs/>
                <w:i/>
                <w:color w:val="2E74B5"/>
              </w:rPr>
              <w:t>de</w:t>
            </w:r>
            <w:r w:rsidR="00334FEE">
              <w:rPr>
                <w:rFonts w:ascii="Arial" w:eastAsia="Times New Roman" w:hAnsi="Arial" w:cs="Arial"/>
                <w:bCs/>
                <w:i/>
                <w:color w:val="2E74B5"/>
              </w:rPr>
              <w:t>len van hun duopartner af aan de opleidingsdoelstellingen</w:t>
            </w:r>
          </w:p>
          <w:p w:rsidR="00B9038D" w:rsidRPr="00B9038D" w:rsidRDefault="00B9038D" w:rsidP="00B9038D">
            <w:pPr>
              <w:pStyle w:val="Geenafstand"/>
              <w:rPr>
                <w:rFonts w:ascii="Arial" w:eastAsia="Times New Roman" w:hAnsi="Arial" w:cs="Arial"/>
                <w:bCs/>
                <w:i/>
                <w:color w:val="2E74B5"/>
              </w:rPr>
            </w:pPr>
            <w:r>
              <w:rPr>
                <w:rFonts w:ascii="Arial" w:eastAsia="Times New Roman" w:hAnsi="Arial" w:cs="Arial"/>
                <w:bCs/>
                <w:i/>
                <w:color w:val="2E74B5"/>
              </w:rPr>
              <w:t>*studenten noteren elkaars sterktes en leerpunten</w:t>
            </w:r>
          </w:p>
        </w:tc>
      </w:tr>
      <w:tr w:rsidR="00B9038D" w:rsidRPr="00B9038D" w:rsidTr="00071AA5">
        <w:tc>
          <w:tcPr>
            <w:tcW w:w="2235" w:type="dxa"/>
            <w:vAlign w:val="center"/>
          </w:tcPr>
          <w:p w:rsidR="00B9038D" w:rsidRPr="00B9038D" w:rsidRDefault="00B9038D" w:rsidP="00071AA5">
            <w:pPr>
              <w:spacing w:before="100" w:beforeAutospacing="1"/>
              <w:rPr>
                <w:rFonts w:ascii="Arial" w:eastAsia="Times New Roman" w:hAnsi="Arial" w:cs="Arial"/>
                <w:bCs/>
                <w:i/>
                <w:color w:val="76923C" w:themeColor="accent3" w:themeShade="BF"/>
              </w:rPr>
            </w:pPr>
            <w:r w:rsidRPr="00B9038D">
              <w:rPr>
                <w:rFonts w:ascii="Arial" w:eastAsia="Times New Roman" w:hAnsi="Arial" w:cs="Arial"/>
                <w:bCs/>
                <w:i/>
                <w:color w:val="76923C" w:themeColor="accent3" w:themeShade="BF"/>
              </w:rPr>
              <w:t>gebruiker</w:t>
            </w:r>
          </w:p>
        </w:tc>
        <w:tc>
          <w:tcPr>
            <w:tcW w:w="6977" w:type="dxa"/>
            <w:vAlign w:val="center"/>
          </w:tcPr>
          <w:p w:rsidR="00B9038D" w:rsidRPr="00B9038D" w:rsidRDefault="00B9038D" w:rsidP="00071AA5">
            <w:pPr>
              <w:spacing w:before="100" w:beforeAutospacing="1"/>
              <w:rPr>
                <w:rFonts w:ascii="Arial" w:eastAsia="Times New Roman" w:hAnsi="Arial" w:cs="Arial"/>
                <w:bCs/>
                <w:i/>
                <w:color w:val="2E74B5"/>
              </w:rPr>
            </w:pPr>
            <w:r w:rsidRPr="00B9038D">
              <w:rPr>
                <w:rFonts w:ascii="Arial" w:eastAsia="Times New Roman" w:hAnsi="Arial" w:cs="Arial"/>
                <w:bCs/>
                <w:i/>
                <w:color w:val="2E74B5"/>
              </w:rPr>
              <w:t>mentoren/leerkrachten in team teaching/studenten in duostage</w:t>
            </w:r>
          </w:p>
        </w:tc>
      </w:tr>
      <w:tr w:rsidR="00B9038D" w:rsidRPr="00B9038D" w:rsidTr="00071AA5">
        <w:tc>
          <w:tcPr>
            <w:tcW w:w="2235" w:type="dxa"/>
            <w:vAlign w:val="center"/>
          </w:tcPr>
          <w:p w:rsidR="00B9038D" w:rsidRPr="00B9038D" w:rsidRDefault="00B9038D" w:rsidP="00071AA5">
            <w:pPr>
              <w:spacing w:before="100" w:beforeAutospacing="1"/>
              <w:rPr>
                <w:rFonts w:ascii="Arial" w:eastAsia="Times New Roman" w:hAnsi="Arial" w:cs="Arial"/>
                <w:bCs/>
                <w:i/>
                <w:color w:val="76923C" w:themeColor="accent3" w:themeShade="BF"/>
              </w:rPr>
            </w:pPr>
            <w:r w:rsidRPr="00B9038D">
              <w:rPr>
                <w:rFonts w:ascii="Arial" w:eastAsia="Times New Roman" w:hAnsi="Arial" w:cs="Arial"/>
                <w:bCs/>
                <w:i/>
                <w:color w:val="76923C" w:themeColor="accent3" w:themeShade="BF"/>
              </w:rPr>
              <w:t>hoe gebruiken</w:t>
            </w:r>
          </w:p>
        </w:tc>
        <w:tc>
          <w:tcPr>
            <w:tcW w:w="6977" w:type="dxa"/>
            <w:vAlign w:val="center"/>
          </w:tcPr>
          <w:p w:rsidR="00B9038D" w:rsidRPr="00B9038D" w:rsidRDefault="00CC5D92" w:rsidP="00071AA5">
            <w:pPr>
              <w:spacing w:before="100" w:beforeAutospacing="1"/>
              <w:rPr>
                <w:rFonts w:ascii="Arial" w:eastAsia="Times New Roman" w:hAnsi="Arial" w:cs="Arial"/>
                <w:bCs/>
                <w:i/>
                <w:color w:val="2E74B5"/>
              </w:rPr>
            </w:pPr>
            <w:r>
              <w:rPr>
                <w:rFonts w:ascii="Arial" w:eastAsia="Times New Roman" w:hAnsi="Arial" w:cs="Arial"/>
                <w:bCs/>
                <w:i/>
                <w:color w:val="2E74B5"/>
              </w:rPr>
              <w:t>z</w:t>
            </w:r>
            <w:r w:rsidR="00B9038D" w:rsidRPr="00B9038D">
              <w:rPr>
                <w:rFonts w:ascii="Arial" w:eastAsia="Times New Roman" w:hAnsi="Arial" w:cs="Arial"/>
                <w:bCs/>
                <w:i/>
                <w:color w:val="2E74B5"/>
              </w:rPr>
              <w:t>elfstandig</w:t>
            </w:r>
          </w:p>
        </w:tc>
      </w:tr>
      <w:tr w:rsidR="00B9038D" w:rsidRPr="00B9038D" w:rsidTr="00071AA5">
        <w:tc>
          <w:tcPr>
            <w:tcW w:w="2235" w:type="dxa"/>
            <w:vAlign w:val="center"/>
          </w:tcPr>
          <w:p w:rsidR="00B9038D" w:rsidRPr="00B9038D" w:rsidRDefault="00B9038D" w:rsidP="00071AA5">
            <w:pPr>
              <w:spacing w:before="100" w:beforeAutospacing="1"/>
              <w:rPr>
                <w:rFonts w:ascii="Arial" w:eastAsia="Times New Roman" w:hAnsi="Arial" w:cs="Arial"/>
                <w:bCs/>
                <w:i/>
                <w:color w:val="76923C" w:themeColor="accent3" w:themeShade="BF"/>
              </w:rPr>
            </w:pPr>
            <w:r w:rsidRPr="00B9038D">
              <w:rPr>
                <w:rFonts w:ascii="Arial" w:eastAsia="Times New Roman" w:hAnsi="Arial" w:cs="Arial"/>
                <w:bCs/>
                <w:i/>
                <w:color w:val="76923C" w:themeColor="accent3" w:themeShade="BF"/>
              </w:rPr>
              <w:t>trefwoorden</w:t>
            </w:r>
          </w:p>
        </w:tc>
        <w:tc>
          <w:tcPr>
            <w:tcW w:w="6977" w:type="dxa"/>
            <w:vAlign w:val="center"/>
          </w:tcPr>
          <w:p w:rsidR="00B9038D" w:rsidRPr="00B9038D" w:rsidRDefault="00B9038D" w:rsidP="00071AA5">
            <w:pPr>
              <w:spacing w:before="100" w:beforeAutospacing="1"/>
              <w:rPr>
                <w:rFonts w:ascii="Arial" w:eastAsia="Times New Roman" w:hAnsi="Arial" w:cs="Arial"/>
                <w:bCs/>
                <w:i/>
                <w:color w:val="2E74B5"/>
                <w:lang w:val="en-US"/>
              </w:rPr>
            </w:pPr>
            <w:r w:rsidRPr="00B9038D">
              <w:rPr>
                <w:rFonts w:ascii="Arial" w:eastAsia="Times New Roman" w:hAnsi="Arial" w:cs="Arial"/>
                <w:bCs/>
                <w:i/>
                <w:color w:val="2E74B5"/>
                <w:lang w:val="en-US"/>
              </w:rPr>
              <w:t>duostage, team teaching, observeren, talent, reflecteren, feedback</w:t>
            </w:r>
          </w:p>
        </w:tc>
      </w:tr>
    </w:tbl>
    <w:p w:rsidR="00B9038D" w:rsidRPr="00B9038D" w:rsidRDefault="00B9038D" w:rsidP="00B9038D">
      <w:pPr>
        <w:pStyle w:val="Geenafstand"/>
        <w:rPr>
          <w:rFonts w:ascii="Arial" w:hAnsi="Arial" w:cs="Arial"/>
          <w:lang w:val="en-US"/>
        </w:rPr>
      </w:pPr>
    </w:p>
    <w:p w:rsidR="0052039C" w:rsidRPr="00334FEE" w:rsidRDefault="0052039C" w:rsidP="00334FEE">
      <w:pPr>
        <w:pStyle w:val="Kop3"/>
        <w:spacing w:before="100" w:beforeAutospacing="1" w:after="100" w:afterAutospacing="1" w:line="240" w:lineRule="auto"/>
        <w:rPr>
          <w:rFonts w:ascii="Arial" w:hAnsi="Arial" w:cs="Arial"/>
        </w:rPr>
      </w:pPr>
      <w:r w:rsidRPr="00334FEE">
        <w:rPr>
          <w:rFonts w:ascii="Arial" w:hAnsi="Arial" w:cs="Arial"/>
        </w:rPr>
        <w:t xml:space="preserve">Beginsituatie </w:t>
      </w:r>
    </w:p>
    <w:p w:rsidR="0052039C" w:rsidRPr="00334FEE" w:rsidRDefault="0052039C" w:rsidP="00334FEE">
      <w:pPr>
        <w:spacing w:before="100" w:beforeAutospacing="1" w:after="100" w:afterAutospacing="1" w:line="240" w:lineRule="auto"/>
        <w:rPr>
          <w:rFonts w:ascii="Arial" w:hAnsi="Arial" w:cs="Arial"/>
        </w:rPr>
      </w:pPr>
      <w:r w:rsidRPr="00334FEE">
        <w:rPr>
          <w:rFonts w:ascii="Arial" w:hAnsi="Arial" w:cs="Arial"/>
        </w:rPr>
        <w:t>Dit is enkel aan te raden bij gevorderd</w:t>
      </w:r>
      <w:r w:rsidR="00284AFA" w:rsidRPr="00334FEE">
        <w:rPr>
          <w:rFonts w:ascii="Arial" w:hAnsi="Arial" w:cs="Arial"/>
        </w:rPr>
        <w:t>e</w:t>
      </w:r>
      <w:r w:rsidR="00D0662E" w:rsidRPr="00334FEE">
        <w:rPr>
          <w:rFonts w:ascii="Arial" w:hAnsi="Arial" w:cs="Arial"/>
        </w:rPr>
        <w:t xml:space="preserve"> duo en pas in te vullen minstens 3 dagen stage of een korte stageperiode.</w:t>
      </w:r>
    </w:p>
    <w:p w:rsidR="0052039C" w:rsidRPr="00334FEE" w:rsidRDefault="0052039C" w:rsidP="00334FEE">
      <w:pPr>
        <w:pStyle w:val="Kop3"/>
        <w:spacing w:before="100" w:beforeAutospacing="1" w:after="100" w:afterAutospacing="1" w:line="240" w:lineRule="auto"/>
        <w:rPr>
          <w:rFonts w:ascii="Arial" w:hAnsi="Arial" w:cs="Arial"/>
        </w:rPr>
      </w:pPr>
      <w:r w:rsidRPr="00334FEE">
        <w:rPr>
          <w:rFonts w:ascii="Arial" w:hAnsi="Arial" w:cs="Arial"/>
        </w:rPr>
        <w:t>Benodigdheden</w:t>
      </w:r>
    </w:p>
    <w:p w:rsidR="0052039C" w:rsidRPr="00334FEE" w:rsidRDefault="00F63AFC" w:rsidP="00F63AFC">
      <w:pPr>
        <w:spacing w:before="100" w:beforeAutospacing="1" w:after="100" w:afterAutospacing="1" w:line="240" w:lineRule="auto"/>
        <w:rPr>
          <w:rFonts w:ascii="Arial" w:hAnsi="Arial" w:cs="Arial"/>
        </w:rPr>
      </w:pPr>
      <w:r>
        <w:rPr>
          <w:rFonts w:ascii="Arial" w:hAnsi="Arial" w:cs="Arial"/>
        </w:rPr>
        <w:t>S</w:t>
      </w:r>
      <w:r w:rsidR="0052039C" w:rsidRPr="00334FEE">
        <w:rPr>
          <w:rFonts w:ascii="Arial" w:hAnsi="Arial" w:cs="Arial"/>
        </w:rPr>
        <w:t>jabloon 'elkaar observeren</w:t>
      </w:r>
      <w:r w:rsidR="00BF78EC" w:rsidRPr="00334FEE">
        <w:rPr>
          <w:rFonts w:ascii="Arial" w:hAnsi="Arial" w:cs="Arial"/>
        </w:rPr>
        <w:t xml:space="preserve"> gebaseerd op het competentieprofiel</w:t>
      </w:r>
      <w:r w:rsidR="0052039C" w:rsidRPr="00334FEE">
        <w:rPr>
          <w:rFonts w:ascii="Arial" w:hAnsi="Arial" w:cs="Arial"/>
        </w:rPr>
        <w:t>'</w:t>
      </w:r>
      <w:r w:rsidR="00284AFA" w:rsidRPr="00334FEE">
        <w:rPr>
          <w:rFonts w:ascii="Arial" w:hAnsi="Arial" w:cs="Arial"/>
        </w:rPr>
        <w:t xml:space="preserve">: zie pagina </w:t>
      </w:r>
      <w:r>
        <w:rPr>
          <w:rFonts w:ascii="Arial" w:hAnsi="Arial" w:cs="Arial"/>
        </w:rPr>
        <w:t>4 tot 6 (pagina 4 kan als optie bij uitb</w:t>
      </w:r>
      <w:r w:rsidR="001D5497" w:rsidRPr="00334FEE">
        <w:rPr>
          <w:rFonts w:ascii="Arial" w:hAnsi="Arial" w:cs="Arial"/>
        </w:rPr>
        <w:t>reiding)</w:t>
      </w:r>
    </w:p>
    <w:p w:rsidR="0052039C" w:rsidRPr="00334FEE" w:rsidRDefault="0052039C" w:rsidP="00334FEE">
      <w:pPr>
        <w:pStyle w:val="Kop3"/>
        <w:spacing w:before="100" w:beforeAutospacing="1" w:after="100" w:afterAutospacing="1" w:line="240" w:lineRule="auto"/>
        <w:rPr>
          <w:rFonts w:ascii="Arial" w:hAnsi="Arial" w:cs="Arial"/>
        </w:rPr>
      </w:pPr>
      <w:r w:rsidRPr="00334FEE">
        <w:rPr>
          <w:rFonts w:ascii="Arial" w:hAnsi="Arial" w:cs="Arial"/>
        </w:rPr>
        <w:lastRenderedPageBreak/>
        <w:t>Instructie</w:t>
      </w:r>
    </w:p>
    <w:p w:rsidR="002D7FE6" w:rsidRPr="00334FEE" w:rsidRDefault="002D7FE6" w:rsidP="00334FEE">
      <w:pPr>
        <w:spacing w:before="100" w:beforeAutospacing="1" w:after="100" w:afterAutospacing="1" w:line="240" w:lineRule="auto"/>
        <w:rPr>
          <w:rFonts w:ascii="Arial" w:hAnsi="Arial" w:cs="Arial"/>
        </w:rPr>
      </w:pPr>
      <w:r w:rsidRPr="00334FEE">
        <w:rPr>
          <w:rFonts w:ascii="Arial" w:hAnsi="Arial" w:cs="Arial"/>
        </w:rPr>
        <w:t>Feedback is onmisbaar als je met anderen samenwerkt en communiceert. Je moet zo nu en dan kunnen zeggen dat de werkopdrachten van de ander onvoldoende in orde zijn, of dat het juist heel erg goed is. Door het geven van  feedback stuur je elkaar bij waar nodig. Feedback wordt echter te vaak verward met het uiten van kritiek. Dat is een spijtige zaak, want wie feedback ziet als een kans om te leren bevindt zich dagelijks in een boeiende leeromgeving. Onderstaande sjablonen kunnen hierbij een hulp zijn.</w:t>
      </w:r>
    </w:p>
    <w:p w:rsidR="00D0662E" w:rsidRPr="00334FEE" w:rsidRDefault="00C96D6A" w:rsidP="00334FEE">
      <w:pPr>
        <w:spacing w:before="100" w:beforeAutospacing="1" w:after="100" w:afterAutospacing="1" w:line="240" w:lineRule="auto"/>
        <w:rPr>
          <w:rFonts w:ascii="Arial" w:hAnsi="Arial" w:cs="Arial"/>
        </w:rPr>
      </w:pPr>
      <w:r w:rsidRPr="00334FEE">
        <w:rPr>
          <w:rFonts w:ascii="Arial" w:hAnsi="Arial" w:cs="Arial"/>
          <w:u w:val="single"/>
        </w:rPr>
        <w:t>Tabel:</w:t>
      </w:r>
      <w:r w:rsidRPr="00334FEE">
        <w:rPr>
          <w:rFonts w:ascii="Arial" w:hAnsi="Arial" w:cs="Arial"/>
        </w:rPr>
        <w:t xml:space="preserve"> </w:t>
      </w:r>
      <w:r w:rsidR="00284AFA" w:rsidRPr="00334FEE">
        <w:rPr>
          <w:rFonts w:ascii="Arial" w:hAnsi="Arial" w:cs="Arial"/>
        </w:rPr>
        <w:t xml:space="preserve">De duopartner noteert </w:t>
      </w:r>
      <w:r w:rsidR="00D0662E" w:rsidRPr="00334FEE">
        <w:rPr>
          <w:rFonts w:ascii="Arial" w:hAnsi="Arial" w:cs="Arial"/>
        </w:rPr>
        <w:t xml:space="preserve">in de eerste kolom enkele zeer specifieke competenties die de medestudent goed (+) of niet goed (-) doet. </w:t>
      </w:r>
    </w:p>
    <w:p w:rsidR="00D0662E" w:rsidRPr="00334FEE" w:rsidRDefault="00D0662E" w:rsidP="00334FEE">
      <w:pPr>
        <w:spacing w:before="100" w:beforeAutospacing="1" w:after="100" w:afterAutospacing="1" w:line="240" w:lineRule="auto"/>
        <w:rPr>
          <w:rFonts w:ascii="Arial" w:hAnsi="Arial" w:cs="Arial"/>
          <w:i/>
        </w:rPr>
      </w:pPr>
      <w:r w:rsidRPr="00334FEE">
        <w:rPr>
          <w:rFonts w:ascii="Arial" w:hAnsi="Arial" w:cs="Arial"/>
          <w:i/>
        </w:rPr>
        <w:t xml:space="preserve">Bijvoorbeeld: </w:t>
      </w:r>
    </w:p>
    <w:tbl>
      <w:tblPr>
        <w:tblStyle w:val="Tabelraster"/>
        <w:tblW w:w="9747" w:type="dxa"/>
        <w:tblLayout w:type="fixed"/>
        <w:tblLook w:val="04A0" w:firstRow="1" w:lastRow="0" w:firstColumn="1" w:lastColumn="0" w:noHBand="0" w:noVBand="1"/>
      </w:tblPr>
      <w:tblGrid>
        <w:gridCol w:w="2660"/>
        <w:gridCol w:w="906"/>
        <w:gridCol w:w="936"/>
        <w:gridCol w:w="5245"/>
      </w:tblGrid>
      <w:tr w:rsidR="00D0662E" w:rsidTr="00334FEE">
        <w:trPr>
          <w:trHeight w:val="988"/>
        </w:trPr>
        <w:tc>
          <w:tcPr>
            <w:tcW w:w="2660" w:type="dxa"/>
            <w:shd w:val="clear" w:color="auto" w:fill="D9D9D9" w:themeFill="background1" w:themeFillShade="D9"/>
            <w:vAlign w:val="center"/>
          </w:tcPr>
          <w:p w:rsidR="00D0662E" w:rsidRDefault="00D0662E" w:rsidP="00334FEE">
            <w:pPr>
              <w:spacing w:after="100" w:afterAutospacing="1" w:line="259" w:lineRule="auto"/>
              <w:jc w:val="center"/>
              <w:rPr>
                <w:rFonts w:eastAsia="Times New Roman"/>
              </w:rPr>
            </w:pPr>
            <w:r>
              <w:rPr>
                <w:rFonts w:eastAsia="Times New Roman"/>
              </w:rPr>
              <w:lastRenderedPageBreak/>
              <w:t xml:space="preserve">Te verwerven competenties als </w:t>
            </w:r>
            <w:r w:rsidR="00334FEE">
              <w:rPr>
                <w:rFonts w:eastAsia="Times New Roman"/>
              </w:rPr>
              <w:t>leerkracht</w:t>
            </w:r>
          </w:p>
        </w:tc>
        <w:tc>
          <w:tcPr>
            <w:tcW w:w="906" w:type="dxa"/>
            <w:shd w:val="clear" w:color="auto" w:fill="D9D9D9" w:themeFill="background1" w:themeFillShade="D9"/>
          </w:tcPr>
          <w:p w:rsidR="00D0662E" w:rsidRDefault="00D0662E" w:rsidP="001D5497">
            <w:pPr>
              <w:spacing w:after="100" w:afterAutospacing="1" w:line="259" w:lineRule="auto"/>
              <w:jc w:val="center"/>
              <w:rPr>
                <w:rFonts w:eastAsia="Times New Roman"/>
              </w:rPr>
            </w:pPr>
            <w:r>
              <w:rPr>
                <w:rFonts w:eastAsia="Times New Roman"/>
                <w:noProof/>
              </w:rPr>
              <w:drawing>
                <wp:inline distT="0" distB="0" distL="0" distR="0">
                  <wp:extent cx="294198" cy="245166"/>
                  <wp:effectExtent l="0" t="0" r="0" b="2540"/>
                  <wp:docPr id="1" name="Afbeelding 1" descr="duim 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m op.png"/>
                          <pic:cNvPicPr/>
                        </pic:nvPicPr>
                        <pic:blipFill>
                          <a:blip r:embed="rId7" cstate="print">
                            <a:lum bright="-10000"/>
                          </a:blip>
                          <a:stretch>
                            <a:fillRect/>
                          </a:stretch>
                        </pic:blipFill>
                        <pic:spPr>
                          <a:xfrm>
                            <a:off x="0" y="0"/>
                            <a:ext cx="299009" cy="249175"/>
                          </a:xfrm>
                          <a:prstGeom prst="rect">
                            <a:avLst/>
                          </a:prstGeom>
                          <a:solidFill>
                            <a:srgbClr val="FF0000"/>
                          </a:solidFill>
                          <a:ln>
                            <a:noFill/>
                          </a:ln>
                        </pic:spPr>
                      </pic:pic>
                    </a:graphicData>
                  </a:graphic>
                </wp:inline>
              </w:drawing>
            </w:r>
          </w:p>
          <w:p w:rsidR="00D0662E" w:rsidRDefault="00D0662E" w:rsidP="001D5497">
            <w:pPr>
              <w:spacing w:after="100" w:afterAutospacing="1" w:line="259" w:lineRule="auto"/>
              <w:jc w:val="center"/>
              <w:rPr>
                <w:rFonts w:eastAsia="Times New Roman"/>
              </w:rPr>
            </w:pPr>
            <w:r>
              <w:rPr>
                <w:rFonts w:eastAsia="Times New Roman"/>
              </w:rPr>
              <w:t>+</w:t>
            </w:r>
          </w:p>
        </w:tc>
        <w:tc>
          <w:tcPr>
            <w:tcW w:w="936" w:type="dxa"/>
            <w:shd w:val="clear" w:color="auto" w:fill="D9D9D9" w:themeFill="background1" w:themeFillShade="D9"/>
          </w:tcPr>
          <w:p w:rsidR="00D0662E" w:rsidRDefault="00D0662E" w:rsidP="001D5497">
            <w:pPr>
              <w:spacing w:after="100" w:afterAutospacing="1" w:line="259" w:lineRule="auto"/>
              <w:jc w:val="center"/>
              <w:rPr>
                <w:rFonts w:eastAsia="Times New Roman"/>
              </w:rPr>
            </w:pPr>
            <w:r w:rsidRPr="00AA16F1">
              <w:rPr>
                <w:rFonts w:eastAsia="Times New Roman"/>
                <w:noProof/>
              </w:rPr>
              <w:drawing>
                <wp:inline distT="0" distB="0" distL="0" distR="0">
                  <wp:extent cx="266069" cy="221725"/>
                  <wp:effectExtent l="0" t="0" r="635" b="6985"/>
                  <wp:docPr id="3" name="Afbeelding 2" descr="duim 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m op.png"/>
                          <pic:cNvPicPr/>
                        </pic:nvPicPr>
                        <pic:blipFill>
                          <a:blip r:embed="rId7" cstate="print">
                            <a:lum bright="-10000"/>
                          </a:blip>
                          <a:stretch>
                            <a:fillRect/>
                          </a:stretch>
                        </pic:blipFill>
                        <pic:spPr>
                          <a:xfrm rot="10800000">
                            <a:off x="0" y="0"/>
                            <a:ext cx="269548" cy="224624"/>
                          </a:xfrm>
                          <a:prstGeom prst="rect">
                            <a:avLst/>
                          </a:prstGeom>
                          <a:noFill/>
                          <a:ln>
                            <a:noFill/>
                          </a:ln>
                        </pic:spPr>
                      </pic:pic>
                    </a:graphicData>
                  </a:graphic>
                </wp:inline>
              </w:drawing>
            </w:r>
          </w:p>
          <w:p w:rsidR="00D0662E" w:rsidRDefault="00D0662E" w:rsidP="001D5497">
            <w:pPr>
              <w:spacing w:after="100" w:afterAutospacing="1" w:line="259" w:lineRule="auto"/>
              <w:jc w:val="center"/>
              <w:rPr>
                <w:rFonts w:eastAsia="Times New Roman"/>
              </w:rPr>
            </w:pPr>
            <w:r>
              <w:rPr>
                <w:rFonts w:eastAsia="Times New Roman"/>
              </w:rPr>
              <w:t>-</w:t>
            </w:r>
          </w:p>
        </w:tc>
        <w:tc>
          <w:tcPr>
            <w:tcW w:w="5245" w:type="dxa"/>
            <w:shd w:val="clear" w:color="auto" w:fill="D9D9D9" w:themeFill="background1" w:themeFillShade="D9"/>
            <w:vAlign w:val="center"/>
          </w:tcPr>
          <w:p w:rsidR="00D0662E" w:rsidRDefault="00D0662E" w:rsidP="00334FEE">
            <w:pPr>
              <w:spacing w:after="100" w:afterAutospacing="1" w:line="259" w:lineRule="auto"/>
              <w:jc w:val="center"/>
              <w:rPr>
                <w:rFonts w:eastAsia="Times New Roman"/>
              </w:rPr>
            </w:pPr>
            <w:r>
              <w:rPr>
                <w:rFonts w:eastAsia="Times New Roman"/>
              </w:rPr>
              <w:t>Waarom?</w:t>
            </w:r>
          </w:p>
        </w:tc>
      </w:tr>
      <w:tr w:rsidR="00D0662E" w:rsidRPr="00C96D6A" w:rsidTr="00334FEE">
        <w:tc>
          <w:tcPr>
            <w:tcW w:w="2660" w:type="dxa"/>
          </w:tcPr>
          <w:p w:rsidR="00D0662E" w:rsidRPr="00C96D6A" w:rsidRDefault="00D0662E" w:rsidP="001D5497">
            <w:pPr>
              <w:spacing w:after="100" w:afterAutospacing="1" w:line="360" w:lineRule="auto"/>
              <w:rPr>
                <w:i/>
                <w:color w:val="A6A6A6" w:themeColor="background1" w:themeShade="A6"/>
                <w:sz w:val="16"/>
              </w:rPr>
            </w:pPr>
            <w:r w:rsidRPr="00D0662E">
              <w:rPr>
                <w:i/>
              </w:rPr>
              <w:t xml:space="preserve">FG 2: </w:t>
            </w:r>
            <w:r>
              <w:rPr>
                <w:i/>
              </w:rPr>
              <w:t>spontaniteit</w:t>
            </w:r>
            <w:r w:rsidRPr="00D0662E">
              <w:rPr>
                <w:i/>
              </w:rPr>
              <w:t xml:space="preserve"> enthousiasme</w:t>
            </w:r>
            <w:r w:rsidRPr="00C96D6A">
              <w:rPr>
                <w:i/>
                <w:color w:val="A6A6A6" w:themeColor="background1" w:themeShade="A6"/>
                <w:sz w:val="16"/>
              </w:rPr>
              <w:t xml:space="preserve"> </w:t>
            </w:r>
          </w:p>
        </w:tc>
        <w:tc>
          <w:tcPr>
            <w:tcW w:w="906" w:type="dxa"/>
          </w:tcPr>
          <w:p w:rsidR="00D0662E" w:rsidRPr="00C96D6A" w:rsidRDefault="005A5B64" w:rsidP="001D5497">
            <w:pPr>
              <w:spacing w:after="100" w:afterAutospacing="1" w:line="360" w:lineRule="auto"/>
              <w:jc w:val="center"/>
              <w:rPr>
                <w:rFonts w:eastAsia="Times New Roman"/>
                <w:color w:val="A6A6A6" w:themeColor="background1" w:themeShade="A6"/>
                <w:sz w:val="16"/>
              </w:rPr>
            </w:pPr>
            <w:r w:rsidRPr="00D0662E">
              <w:rPr>
                <w:i/>
                <w:sz w:val="28"/>
              </w:rPr>
              <w:t>X</w:t>
            </w:r>
            <w:r>
              <w:rPr>
                <w:i/>
                <w:sz w:val="28"/>
              </w:rPr>
              <w:t xml:space="preserve"> </w:t>
            </w:r>
          </w:p>
        </w:tc>
        <w:tc>
          <w:tcPr>
            <w:tcW w:w="936" w:type="dxa"/>
          </w:tcPr>
          <w:p w:rsidR="00D0662E" w:rsidRPr="00C96D6A" w:rsidRDefault="00D0662E" w:rsidP="001D5497">
            <w:pPr>
              <w:spacing w:after="100" w:afterAutospacing="1" w:line="259" w:lineRule="auto"/>
              <w:jc w:val="both"/>
              <w:rPr>
                <w:rFonts w:eastAsia="Times New Roman"/>
                <w:color w:val="A6A6A6" w:themeColor="background1" w:themeShade="A6"/>
                <w:sz w:val="16"/>
              </w:rPr>
            </w:pPr>
          </w:p>
        </w:tc>
        <w:tc>
          <w:tcPr>
            <w:tcW w:w="5245" w:type="dxa"/>
          </w:tcPr>
          <w:p w:rsidR="00D0662E" w:rsidRPr="005A5B64" w:rsidRDefault="00D0662E" w:rsidP="001D5497">
            <w:pPr>
              <w:spacing w:after="100" w:afterAutospacing="1" w:line="360" w:lineRule="auto"/>
              <w:rPr>
                <w:i/>
                <w:sz w:val="20"/>
              </w:rPr>
            </w:pPr>
            <w:r w:rsidRPr="005A5B64">
              <w:rPr>
                <w:i/>
                <w:sz w:val="20"/>
              </w:rPr>
              <w:t>Je hebt een zeer warm contact met de kdn. Je laat duidelijk zien dat je graag in de buurt bent van kleuters. De kdn komen spontaan naar jou toe.</w:t>
            </w:r>
          </w:p>
        </w:tc>
      </w:tr>
      <w:tr w:rsidR="00D0662E" w:rsidRPr="00C96D6A" w:rsidTr="00334FEE">
        <w:tc>
          <w:tcPr>
            <w:tcW w:w="2660" w:type="dxa"/>
          </w:tcPr>
          <w:p w:rsidR="00D0662E" w:rsidRPr="00D0662E" w:rsidRDefault="00D0662E" w:rsidP="001D5497">
            <w:pPr>
              <w:spacing w:after="100" w:afterAutospacing="1" w:line="360" w:lineRule="auto"/>
              <w:rPr>
                <w:i/>
              </w:rPr>
            </w:pPr>
            <w:r>
              <w:rPr>
                <w:i/>
              </w:rPr>
              <w:t>Attitudes</w:t>
            </w:r>
          </w:p>
        </w:tc>
        <w:tc>
          <w:tcPr>
            <w:tcW w:w="906" w:type="dxa"/>
          </w:tcPr>
          <w:p w:rsidR="00D0662E" w:rsidRPr="00D0662E" w:rsidRDefault="00D0662E" w:rsidP="001D5497">
            <w:pPr>
              <w:spacing w:after="100" w:afterAutospacing="1" w:line="360" w:lineRule="auto"/>
              <w:jc w:val="center"/>
              <w:rPr>
                <w:i/>
                <w:sz w:val="28"/>
              </w:rPr>
            </w:pPr>
          </w:p>
        </w:tc>
        <w:tc>
          <w:tcPr>
            <w:tcW w:w="936" w:type="dxa"/>
          </w:tcPr>
          <w:p w:rsidR="00D0662E" w:rsidRPr="00D0662E" w:rsidRDefault="00D0662E" w:rsidP="001D5497">
            <w:pPr>
              <w:spacing w:after="100" w:afterAutospacing="1" w:line="360" w:lineRule="auto"/>
              <w:jc w:val="center"/>
              <w:rPr>
                <w:i/>
                <w:sz w:val="28"/>
              </w:rPr>
            </w:pPr>
            <w:r w:rsidRPr="00D0662E">
              <w:rPr>
                <w:i/>
                <w:sz w:val="28"/>
              </w:rPr>
              <w:t xml:space="preserve">X </w:t>
            </w:r>
          </w:p>
        </w:tc>
        <w:tc>
          <w:tcPr>
            <w:tcW w:w="5245" w:type="dxa"/>
          </w:tcPr>
          <w:p w:rsidR="00D0662E" w:rsidRPr="005A5B64" w:rsidRDefault="005A5B64" w:rsidP="001D5497">
            <w:pPr>
              <w:spacing w:after="100" w:afterAutospacing="1" w:line="360" w:lineRule="auto"/>
              <w:rPr>
                <w:i/>
                <w:sz w:val="20"/>
              </w:rPr>
            </w:pPr>
            <w:r w:rsidRPr="005A5B64">
              <w:rPr>
                <w:i/>
                <w:sz w:val="20"/>
              </w:rPr>
              <w:t>Je bent wat verlegen en teruggetrokken. Durf gerust wat meer vragen te stellen aan mij of de mentor. Je stoort hiermee zeker niet.</w:t>
            </w:r>
          </w:p>
        </w:tc>
      </w:tr>
    </w:tbl>
    <w:p w:rsidR="001D5497" w:rsidRDefault="001D5497" w:rsidP="001D5497">
      <w:pPr>
        <w:spacing w:after="100" w:afterAutospacing="1" w:line="360" w:lineRule="auto"/>
      </w:pPr>
    </w:p>
    <w:p w:rsidR="005A5B64" w:rsidRPr="00334FEE" w:rsidRDefault="005A5B64" w:rsidP="00334FEE">
      <w:pPr>
        <w:spacing w:before="100" w:beforeAutospacing="1" w:after="100" w:afterAutospacing="1" w:line="240" w:lineRule="auto"/>
        <w:rPr>
          <w:rFonts w:ascii="Arial" w:hAnsi="Arial" w:cs="Arial"/>
        </w:rPr>
      </w:pPr>
      <w:r w:rsidRPr="00334FEE">
        <w:rPr>
          <w:rFonts w:ascii="Arial" w:hAnsi="Arial" w:cs="Arial"/>
        </w:rPr>
        <w:t>Deze competenties kunnen zeer uiteenlopend zijn afhankelijk van waar jij als observator de nood voelt om deze zaken te communiceren aan je duopartner om elkaar te helpen groeien tot een goede leraar kleuteronderwijs.</w:t>
      </w:r>
    </w:p>
    <w:p w:rsidR="00D0662E" w:rsidRPr="00334FEE" w:rsidRDefault="00D0662E" w:rsidP="00334FEE">
      <w:pPr>
        <w:spacing w:before="100" w:beforeAutospacing="1" w:after="100" w:afterAutospacing="1" w:line="240" w:lineRule="auto"/>
        <w:rPr>
          <w:rFonts w:ascii="Arial" w:hAnsi="Arial" w:cs="Arial"/>
        </w:rPr>
      </w:pPr>
      <w:r w:rsidRPr="00334FEE">
        <w:rPr>
          <w:rFonts w:ascii="Arial" w:hAnsi="Arial" w:cs="Arial"/>
        </w:rPr>
        <w:t xml:space="preserve">De student kan in samenspraak met de opleiding kiezen of alle functionele gehelen moeten </w:t>
      </w:r>
      <w:r w:rsidR="00C3355C" w:rsidRPr="00334FEE">
        <w:rPr>
          <w:rFonts w:ascii="Arial" w:hAnsi="Arial" w:cs="Arial"/>
        </w:rPr>
        <w:t>besproken worden</w:t>
      </w:r>
      <w:r w:rsidRPr="00334FEE">
        <w:rPr>
          <w:rFonts w:ascii="Arial" w:hAnsi="Arial" w:cs="Arial"/>
        </w:rPr>
        <w:t xml:space="preserve"> of enkel </w:t>
      </w:r>
      <w:r w:rsidR="00C3355C" w:rsidRPr="00334FEE">
        <w:rPr>
          <w:rFonts w:ascii="Arial" w:hAnsi="Arial" w:cs="Arial"/>
        </w:rPr>
        <w:t xml:space="preserve">de </w:t>
      </w:r>
      <w:r w:rsidRPr="00334FEE">
        <w:rPr>
          <w:rFonts w:ascii="Arial" w:hAnsi="Arial" w:cs="Arial"/>
        </w:rPr>
        <w:t>releva</w:t>
      </w:r>
      <w:r w:rsidR="00C3355C" w:rsidRPr="00334FEE">
        <w:rPr>
          <w:rFonts w:ascii="Arial" w:hAnsi="Arial" w:cs="Arial"/>
        </w:rPr>
        <w:t>nte en geobserveerde zaken</w:t>
      </w:r>
      <w:r w:rsidRPr="00334FEE">
        <w:rPr>
          <w:rFonts w:ascii="Arial" w:hAnsi="Arial" w:cs="Arial"/>
        </w:rPr>
        <w:t xml:space="preserve">. Afhankelijk van deze keuze kunnen de studenten ook de opleidingsspecifieke termen per functioneel </w:t>
      </w:r>
      <w:r w:rsidRPr="00334FEE">
        <w:rPr>
          <w:rFonts w:ascii="Arial" w:hAnsi="Arial" w:cs="Arial"/>
        </w:rPr>
        <w:lastRenderedPageBreak/>
        <w:t>geheel handteren in plaats van zuiver over functionele gehelen te spreken.</w:t>
      </w:r>
    </w:p>
    <w:p w:rsidR="00284AFA" w:rsidRPr="00334FEE" w:rsidRDefault="005A5B64" w:rsidP="00334FEE">
      <w:pPr>
        <w:spacing w:before="100" w:beforeAutospacing="1" w:after="100" w:afterAutospacing="1" w:line="240" w:lineRule="auto"/>
        <w:rPr>
          <w:rFonts w:ascii="Arial" w:hAnsi="Arial" w:cs="Arial"/>
        </w:rPr>
      </w:pPr>
      <w:r w:rsidRPr="00334FEE">
        <w:rPr>
          <w:rFonts w:ascii="Arial" w:hAnsi="Arial" w:cs="Arial"/>
          <w:u w:val="single"/>
        </w:rPr>
        <w:t>TIP:</w:t>
      </w:r>
      <w:r w:rsidRPr="00334FEE">
        <w:rPr>
          <w:rFonts w:ascii="Arial" w:hAnsi="Arial" w:cs="Arial"/>
        </w:rPr>
        <w:t xml:space="preserve"> </w:t>
      </w:r>
      <w:r w:rsidR="00284AFA" w:rsidRPr="00334FEE">
        <w:rPr>
          <w:rFonts w:ascii="Arial" w:hAnsi="Arial" w:cs="Arial"/>
        </w:rPr>
        <w:t>Na een langere periode kan teruggegrepen worden naar dit document om te kijken of er vorderingen zijn en op welke functionele gehelen.</w:t>
      </w:r>
    </w:p>
    <w:p w:rsidR="00C96D6A" w:rsidRPr="00334FEE" w:rsidRDefault="00C96D6A" w:rsidP="00334FEE">
      <w:pPr>
        <w:spacing w:before="100" w:beforeAutospacing="1" w:after="100" w:afterAutospacing="1" w:line="240" w:lineRule="auto"/>
        <w:rPr>
          <w:rFonts w:ascii="Arial" w:hAnsi="Arial" w:cs="Arial"/>
        </w:rPr>
      </w:pPr>
      <w:r w:rsidRPr="00334FEE">
        <w:rPr>
          <w:rFonts w:ascii="Arial" w:hAnsi="Arial" w:cs="Arial"/>
          <w:u w:val="single"/>
        </w:rPr>
        <w:t>Wat zou jij anders doen:</w:t>
      </w:r>
      <w:r w:rsidRPr="00334FEE">
        <w:rPr>
          <w:rFonts w:ascii="Arial" w:hAnsi="Arial" w:cs="Arial"/>
        </w:rPr>
        <w:t xml:space="preserve"> Onderaan het document heeft de observator of duopartner de mogelijkheid om bepaalde tip</w:t>
      </w:r>
      <w:r w:rsidR="001D5497" w:rsidRPr="00334FEE">
        <w:rPr>
          <w:rFonts w:ascii="Arial" w:hAnsi="Arial" w:cs="Arial"/>
        </w:rPr>
        <w:t>s mee te geven aan zijn of haar d</w:t>
      </w:r>
      <w:r w:rsidRPr="00334FEE">
        <w:rPr>
          <w:rFonts w:ascii="Arial" w:hAnsi="Arial" w:cs="Arial"/>
        </w:rPr>
        <w:t>uopartner</w:t>
      </w:r>
      <w:r w:rsidR="005A5B64" w:rsidRPr="00334FEE">
        <w:rPr>
          <w:rFonts w:ascii="Arial" w:hAnsi="Arial" w:cs="Arial"/>
        </w:rPr>
        <w:t xml:space="preserve"> over functionele gehelen die als </w:t>
      </w:r>
      <w:r w:rsidR="005A5B64" w:rsidRPr="00334FEE">
        <w:rPr>
          <w:rFonts w:ascii="Arial" w:hAnsi="Arial" w:cs="Arial"/>
          <w:noProof/>
        </w:rPr>
        <w:drawing>
          <wp:inline distT="0" distB="0" distL="0" distR="0">
            <wp:extent cx="266069" cy="221725"/>
            <wp:effectExtent l="0" t="0" r="635" b="6985"/>
            <wp:docPr id="5" name="Afbeelding 2" descr="duim 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m op.png"/>
                    <pic:cNvPicPr/>
                  </pic:nvPicPr>
                  <pic:blipFill>
                    <a:blip r:embed="rId7" cstate="print">
                      <a:lum bright="-10000"/>
                    </a:blip>
                    <a:stretch>
                      <a:fillRect/>
                    </a:stretch>
                  </pic:blipFill>
                  <pic:spPr>
                    <a:xfrm rot="10800000">
                      <a:off x="0" y="0"/>
                      <a:ext cx="269548" cy="224624"/>
                    </a:xfrm>
                    <a:prstGeom prst="rect">
                      <a:avLst/>
                    </a:prstGeom>
                    <a:noFill/>
                    <a:ln>
                      <a:noFill/>
                    </a:ln>
                  </pic:spPr>
                </pic:pic>
              </a:graphicData>
            </a:graphic>
          </wp:inline>
        </w:drawing>
      </w:r>
      <w:r w:rsidR="005A5B64" w:rsidRPr="00334FEE">
        <w:rPr>
          <w:rFonts w:ascii="Arial" w:hAnsi="Arial" w:cs="Arial"/>
        </w:rPr>
        <w:t xml:space="preserve"> werden aangeduid.</w:t>
      </w:r>
    </w:p>
    <w:p w:rsidR="00C96D6A" w:rsidRPr="00334FEE" w:rsidRDefault="00C96D6A" w:rsidP="00334FEE">
      <w:pPr>
        <w:pStyle w:val="Normaalweb"/>
        <w:rPr>
          <w:rFonts w:ascii="Arial" w:hAnsi="Arial" w:cs="Arial"/>
        </w:rPr>
      </w:pPr>
      <w:r w:rsidRPr="00334FEE">
        <w:rPr>
          <w:rFonts w:ascii="Arial" w:eastAsiaTheme="minorEastAsia" w:hAnsi="Arial" w:cs="Arial"/>
          <w:sz w:val="22"/>
          <w:szCs w:val="22"/>
          <w:u w:val="single"/>
        </w:rPr>
        <w:t>Johari</w:t>
      </w:r>
      <w:r w:rsidR="002D7FE6" w:rsidRPr="00334FEE">
        <w:rPr>
          <w:rFonts w:ascii="Arial" w:eastAsiaTheme="minorEastAsia" w:hAnsi="Arial" w:cs="Arial"/>
          <w:sz w:val="22"/>
          <w:szCs w:val="22"/>
          <w:u w:val="single"/>
        </w:rPr>
        <w:t>-</w:t>
      </w:r>
      <w:r w:rsidRPr="00334FEE">
        <w:rPr>
          <w:rFonts w:ascii="Arial" w:eastAsiaTheme="minorEastAsia" w:hAnsi="Arial" w:cs="Arial"/>
          <w:sz w:val="22"/>
          <w:szCs w:val="22"/>
          <w:u w:val="single"/>
        </w:rPr>
        <w:t>venster</w:t>
      </w:r>
      <w:r w:rsidR="00284AFA" w:rsidRPr="00334FEE">
        <w:rPr>
          <w:rFonts w:ascii="Arial" w:eastAsiaTheme="minorEastAsia" w:hAnsi="Arial" w:cs="Arial"/>
          <w:sz w:val="22"/>
          <w:szCs w:val="22"/>
          <w:u w:val="single"/>
        </w:rPr>
        <w:t xml:space="preserve"> (+ zie sjabloon op pagina 6)</w:t>
      </w:r>
      <w:r w:rsidRPr="00334FEE">
        <w:rPr>
          <w:rFonts w:ascii="Arial" w:eastAsiaTheme="minorEastAsia" w:hAnsi="Arial" w:cs="Arial"/>
          <w:sz w:val="22"/>
          <w:szCs w:val="22"/>
          <w:u w:val="single"/>
        </w:rPr>
        <w:t>:</w:t>
      </w:r>
      <w:r w:rsidRPr="00334FEE">
        <w:rPr>
          <w:rFonts w:ascii="Arial" w:hAnsi="Arial" w:cs="Arial"/>
        </w:rPr>
        <w:t xml:space="preserve"> </w:t>
      </w:r>
      <w:r w:rsidR="002D7FE6" w:rsidRPr="00334FEE">
        <w:rPr>
          <w:rFonts w:ascii="Arial" w:eastAsiaTheme="minorEastAsia" w:hAnsi="Arial" w:cs="Arial"/>
          <w:sz w:val="22"/>
          <w:szCs w:val="22"/>
        </w:rPr>
        <w:t>Zelfbewuster worden is een groeiend inzicht krijgen in jezelf, je eigen tekortkomingen kennen en beter weten hoe anderen jou percipiëren.</w:t>
      </w:r>
      <w:r w:rsidR="001D5497" w:rsidRPr="00334FEE">
        <w:rPr>
          <w:rFonts w:ascii="Arial" w:eastAsiaTheme="minorEastAsia" w:hAnsi="Arial" w:cs="Arial"/>
          <w:sz w:val="22"/>
          <w:szCs w:val="22"/>
        </w:rPr>
        <w:t xml:space="preserve"> </w:t>
      </w:r>
      <w:r w:rsidRPr="00334FEE">
        <w:rPr>
          <w:rFonts w:ascii="Arial" w:eastAsiaTheme="minorEastAsia" w:hAnsi="Arial" w:cs="Arial"/>
          <w:sz w:val="22"/>
          <w:szCs w:val="22"/>
        </w:rPr>
        <w:t xml:space="preserve">De geobserveerde student reflecteert met behulp van </w:t>
      </w:r>
      <w:r w:rsidRPr="00334FEE">
        <w:rPr>
          <w:rFonts w:ascii="Arial" w:eastAsiaTheme="minorEastAsia" w:hAnsi="Arial" w:cs="Arial"/>
          <w:sz w:val="22"/>
          <w:szCs w:val="22"/>
        </w:rPr>
        <w:lastRenderedPageBreak/>
        <w:t>het johari</w:t>
      </w:r>
      <w:r w:rsidR="002D7FE6" w:rsidRPr="00334FEE">
        <w:rPr>
          <w:rFonts w:ascii="Arial" w:eastAsiaTheme="minorEastAsia" w:hAnsi="Arial" w:cs="Arial"/>
          <w:sz w:val="22"/>
          <w:szCs w:val="22"/>
        </w:rPr>
        <w:t>-</w:t>
      </w:r>
      <w:r w:rsidRPr="00334FEE">
        <w:rPr>
          <w:rFonts w:ascii="Arial" w:eastAsiaTheme="minorEastAsia" w:hAnsi="Arial" w:cs="Arial"/>
          <w:sz w:val="22"/>
          <w:szCs w:val="22"/>
        </w:rPr>
        <w:t xml:space="preserve">venster op wat de duopartner observeerde en noteerde gebaseerd op het competentieprofiel. </w:t>
      </w:r>
      <w:r w:rsidR="002D7FE6" w:rsidRPr="00334FEE">
        <w:rPr>
          <w:rFonts w:ascii="Arial" w:eastAsiaTheme="minorEastAsia" w:hAnsi="Arial" w:cs="Arial"/>
          <w:sz w:val="22"/>
          <w:szCs w:val="22"/>
        </w:rPr>
        <w:t xml:space="preserve"> Het johari-ventster heeft vier kwadranten:</w:t>
      </w:r>
    </w:p>
    <w:p w:rsidR="00C96D6A" w:rsidRPr="00334FEE" w:rsidRDefault="00C96D6A" w:rsidP="00334FEE">
      <w:pPr>
        <w:pStyle w:val="Lijstalinea"/>
        <w:numPr>
          <w:ilvl w:val="1"/>
          <w:numId w:val="5"/>
        </w:numPr>
        <w:spacing w:before="100" w:beforeAutospacing="1" w:after="100" w:afterAutospacing="1" w:line="240" w:lineRule="auto"/>
        <w:ind w:left="1434" w:hanging="357"/>
        <w:rPr>
          <w:rFonts w:ascii="Arial" w:hAnsi="Arial" w:cs="Arial"/>
        </w:rPr>
      </w:pPr>
      <w:r w:rsidRPr="00334FEE">
        <w:rPr>
          <w:rFonts w:ascii="Arial" w:hAnsi="Arial" w:cs="Arial"/>
        </w:rPr>
        <w:t>OPEN RUIMTE: De student noteert wat bekend is zowel voor de duopartner als voor de student zelf.</w:t>
      </w:r>
    </w:p>
    <w:p w:rsidR="00C96D6A" w:rsidRPr="00334FEE" w:rsidRDefault="00C96D6A" w:rsidP="00334FEE">
      <w:pPr>
        <w:pStyle w:val="Lijstalinea"/>
        <w:numPr>
          <w:ilvl w:val="1"/>
          <w:numId w:val="5"/>
        </w:numPr>
        <w:spacing w:before="100" w:beforeAutospacing="1" w:after="100" w:afterAutospacing="1" w:line="240" w:lineRule="auto"/>
        <w:ind w:left="1434" w:hanging="357"/>
        <w:rPr>
          <w:rFonts w:ascii="Arial" w:hAnsi="Arial" w:cs="Arial"/>
        </w:rPr>
      </w:pPr>
      <w:r w:rsidRPr="00334FEE">
        <w:rPr>
          <w:rFonts w:ascii="Arial" w:hAnsi="Arial" w:cs="Arial"/>
        </w:rPr>
        <w:t>VERBORGEN GEBIED: De student vult zelf het verslag van de duopartner aan om aan te geven dat hij/zij nog verborgen talenten of kwaliteiten heeft die de duopartner niet heeft opgemerkt.</w:t>
      </w:r>
    </w:p>
    <w:p w:rsidR="00C96D6A" w:rsidRPr="00334FEE" w:rsidRDefault="00C96D6A" w:rsidP="00334FEE">
      <w:pPr>
        <w:pStyle w:val="Lijstalinea"/>
        <w:numPr>
          <w:ilvl w:val="1"/>
          <w:numId w:val="5"/>
        </w:numPr>
        <w:spacing w:before="100" w:beforeAutospacing="1" w:after="100" w:afterAutospacing="1" w:line="240" w:lineRule="auto"/>
        <w:ind w:left="1434" w:hanging="357"/>
        <w:rPr>
          <w:rFonts w:ascii="Arial" w:hAnsi="Arial" w:cs="Arial"/>
        </w:rPr>
      </w:pPr>
      <w:r w:rsidRPr="00334FEE">
        <w:rPr>
          <w:rFonts w:ascii="Arial" w:hAnsi="Arial" w:cs="Arial"/>
        </w:rPr>
        <w:t>BLINDE VLEK: De geobserveerde student is zich niet bewust van deze eigenschap(pen) die door de duopartner werden geobserveerd.</w:t>
      </w:r>
    </w:p>
    <w:p w:rsidR="0052039C" w:rsidRPr="00334FEE" w:rsidRDefault="00C96D6A" w:rsidP="00334FEE">
      <w:pPr>
        <w:pStyle w:val="Lijstalinea"/>
        <w:numPr>
          <w:ilvl w:val="1"/>
          <w:numId w:val="5"/>
        </w:numPr>
        <w:spacing w:before="100" w:beforeAutospacing="1" w:after="100" w:afterAutospacing="1" w:line="240" w:lineRule="auto"/>
        <w:ind w:left="1434" w:hanging="357"/>
        <w:rPr>
          <w:rFonts w:ascii="Arial" w:eastAsia="Times New Roman" w:hAnsi="Arial" w:cs="Arial"/>
          <w:b/>
        </w:rPr>
      </w:pPr>
      <w:r w:rsidRPr="00334FEE">
        <w:rPr>
          <w:rFonts w:ascii="Arial" w:hAnsi="Arial" w:cs="Arial"/>
        </w:rPr>
        <w:t xml:space="preserve">ONBEKEND GEBIED: Dit luik zal leeg blijven omdat </w:t>
      </w:r>
      <w:r w:rsidRPr="00334FEE">
        <w:rPr>
          <w:rFonts w:ascii="Arial" w:hAnsi="Arial" w:cs="Arial"/>
        </w:rPr>
        <w:lastRenderedPageBreak/>
        <w:t>het zowel voor de observator als de geobserveerde onbekend is.</w:t>
      </w:r>
      <w:r w:rsidR="0052039C" w:rsidRPr="00334FEE">
        <w:rPr>
          <w:rFonts w:ascii="Arial" w:eastAsia="Times New Roman" w:hAnsi="Arial" w:cs="Arial"/>
          <w:b/>
        </w:rPr>
        <w:br w:type="page"/>
      </w:r>
    </w:p>
    <w:p w:rsidR="00334FEE" w:rsidRDefault="00334FEE" w:rsidP="00A90884">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center"/>
        <w:rPr>
          <w:rFonts w:eastAsia="Times New Roman"/>
          <w:b/>
        </w:rPr>
        <w:sectPr w:rsidR="00334FEE" w:rsidSect="00334FEE">
          <w:headerReference w:type="default" r:id="rId8"/>
          <w:footerReference w:type="default" r:id="rId9"/>
          <w:pgSz w:w="11906" w:h="16838"/>
          <w:pgMar w:top="1417" w:right="993" w:bottom="1417" w:left="1417" w:header="708" w:footer="708" w:gutter="0"/>
          <w:cols w:space="708"/>
          <w:docGrid w:linePitch="360"/>
        </w:sectPr>
      </w:pPr>
    </w:p>
    <w:p w:rsidR="00A90884" w:rsidRPr="00E26ECC" w:rsidRDefault="00426A1A" w:rsidP="00A90884">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center"/>
        <w:rPr>
          <w:rFonts w:eastAsia="Times New Roman"/>
        </w:rPr>
      </w:pPr>
      <w:r>
        <w:rPr>
          <w:rFonts w:eastAsia="Times New Roman"/>
          <w:b/>
        </w:rPr>
        <w:lastRenderedPageBreak/>
        <w:t>ELKAAR OBSERVEREN</w:t>
      </w:r>
      <w:r w:rsidR="00BF78EC">
        <w:rPr>
          <w:rFonts w:eastAsia="Times New Roman"/>
          <w:b/>
        </w:rPr>
        <w:t xml:space="preserve"> GEBASEERD OP HET COMPETENTIEPROFIEL</w:t>
      </w:r>
    </w:p>
    <w:p w:rsidR="00BD5F83" w:rsidRDefault="00BD5F83" w:rsidP="00BD5F83">
      <w:pPr>
        <w:spacing w:after="160" w:line="259" w:lineRule="auto"/>
        <w:rPr>
          <w:rFonts w:eastAsia="Times New Roman"/>
          <w:sz w:val="24"/>
        </w:rPr>
      </w:pPr>
      <w:r>
        <w:rPr>
          <w:rFonts w:eastAsia="Times New Roman"/>
          <w:sz w:val="24"/>
        </w:rPr>
        <w:t xml:space="preserve">datum/periode: .................................................................................... </w:t>
      </w:r>
      <w:r>
        <w:rPr>
          <w:rFonts w:eastAsia="Times New Roman"/>
          <w:sz w:val="24"/>
        </w:rPr>
        <w:tab/>
        <w:t>activiteit: ..................................................................................................</w:t>
      </w:r>
    </w:p>
    <w:p w:rsidR="00C451AE" w:rsidRPr="00C451AE" w:rsidRDefault="00BD5F83" w:rsidP="00BD5F83">
      <w:pPr>
        <w:spacing w:after="160" w:line="259" w:lineRule="auto"/>
        <w:rPr>
          <w:rStyle w:val="Zwaar"/>
          <w:rFonts w:eastAsia="Times New Roman"/>
          <w:b w:val="0"/>
          <w:bCs w:val="0"/>
        </w:rPr>
      </w:pPr>
      <w:r>
        <w:rPr>
          <w:rFonts w:eastAsia="Times New Roman"/>
        </w:rPr>
        <w:t>Dit document werd ingevuld door     ...........................................................</w:t>
      </w:r>
      <w:r>
        <w:rPr>
          <w:rFonts w:eastAsia="Times New Roman"/>
        </w:rPr>
        <w:tab/>
        <w:t xml:space="preserve">voor (naam </w:t>
      </w:r>
      <w:r w:rsidR="00426A1A">
        <w:rPr>
          <w:rFonts w:eastAsia="Times New Roman"/>
        </w:rPr>
        <w:t>duopartner</w:t>
      </w:r>
      <w:r>
        <w:rPr>
          <w:rFonts w:eastAsia="Times New Roman"/>
        </w:rPr>
        <w:t>)   ...................................................................................</w:t>
      </w:r>
    </w:p>
    <w:p w:rsidR="00C451AE" w:rsidRDefault="00C451AE" w:rsidP="00C451AE">
      <w:pPr>
        <w:pBdr>
          <w:bottom w:val="single" w:sz="4" w:space="1" w:color="auto"/>
        </w:pBdr>
        <w:spacing w:after="160" w:line="259" w:lineRule="auto"/>
        <w:rPr>
          <w:rStyle w:val="Zwaar"/>
        </w:rPr>
        <w:sectPr w:rsidR="00C451AE" w:rsidSect="00C96D6A">
          <w:pgSz w:w="16838" w:h="11906" w:orient="landscape"/>
          <w:pgMar w:top="993" w:right="1417" w:bottom="1417" w:left="1417" w:header="708" w:footer="708" w:gutter="0"/>
          <w:cols w:space="708"/>
          <w:docGrid w:linePitch="360"/>
        </w:sectPr>
      </w:pPr>
      <w:r>
        <w:rPr>
          <w:rStyle w:val="Zwaar"/>
        </w:rPr>
        <w:t xml:space="preserve"> </w:t>
      </w:r>
    </w:p>
    <w:p w:rsidR="000B42D1" w:rsidRPr="00C451AE" w:rsidRDefault="000B42D1" w:rsidP="00C451AE">
      <w:pPr>
        <w:pStyle w:val="Lijstalinea"/>
        <w:numPr>
          <w:ilvl w:val="0"/>
          <w:numId w:val="2"/>
        </w:numPr>
        <w:spacing w:after="160" w:line="259" w:lineRule="auto"/>
        <w:ind w:left="426"/>
        <w:rPr>
          <w:rStyle w:val="Zwaar"/>
          <w:sz w:val="20"/>
        </w:rPr>
      </w:pPr>
      <w:r w:rsidRPr="00C451AE">
        <w:rPr>
          <w:rStyle w:val="Zwaar"/>
          <w:sz w:val="20"/>
        </w:rPr>
        <w:lastRenderedPageBreak/>
        <w:t>Functioneel geheel 1 - De leraar als begeleider van leer- en ontwikkelingsprocessen</w:t>
      </w:r>
    </w:p>
    <w:p w:rsidR="000B42D1" w:rsidRPr="00C451AE" w:rsidRDefault="00C451AE" w:rsidP="00C451AE">
      <w:pPr>
        <w:pStyle w:val="Lijstalinea"/>
        <w:numPr>
          <w:ilvl w:val="0"/>
          <w:numId w:val="2"/>
        </w:numPr>
        <w:spacing w:after="160" w:line="259" w:lineRule="auto"/>
        <w:ind w:left="426"/>
        <w:rPr>
          <w:rStyle w:val="Zwaar"/>
          <w:sz w:val="20"/>
        </w:rPr>
      </w:pPr>
      <w:r w:rsidRPr="00C451AE">
        <w:rPr>
          <w:rStyle w:val="Zwaar"/>
          <w:sz w:val="20"/>
        </w:rPr>
        <w:t xml:space="preserve">Functioneel geheel </w:t>
      </w:r>
      <w:r w:rsidR="000B42D1" w:rsidRPr="00C451AE">
        <w:rPr>
          <w:rStyle w:val="Zwaar"/>
          <w:sz w:val="20"/>
        </w:rPr>
        <w:t>2</w:t>
      </w:r>
      <w:r w:rsidRPr="00C451AE">
        <w:rPr>
          <w:rStyle w:val="Zwaar"/>
          <w:sz w:val="20"/>
        </w:rPr>
        <w:t xml:space="preserve"> -</w:t>
      </w:r>
      <w:r w:rsidR="000B42D1" w:rsidRPr="00C451AE">
        <w:rPr>
          <w:rStyle w:val="Zwaar"/>
          <w:sz w:val="20"/>
        </w:rPr>
        <w:t xml:space="preserve"> De leraar als opvoeder </w:t>
      </w:r>
    </w:p>
    <w:p w:rsidR="000B42D1" w:rsidRPr="00C451AE" w:rsidRDefault="000B42D1" w:rsidP="00C451AE">
      <w:pPr>
        <w:pStyle w:val="Lijstalinea"/>
        <w:numPr>
          <w:ilvl w:val="0"/>
          <w:numId w:val="2"/>
        </w:numPr>
        <w:spacing w:after="160" w:line="259" w:lineRule="auto"/>
        <w:ind w:left="426"/>
        <w:rPr>
          <w:rStyle w:val="Zwaar"/>
          <w:sz w:val="20"/>
        </w:rPr>
      </w:pPr>
      <w:r w:rsidRPr="00C451AE">
        <w:rPr>
          <w:rStyle w:val="Zwaar"/>
          <w:sz w:val="20"/>
        </w:rPr>
        <w:t>Functioneel geheel 3 - De leraar als inhoudelijke expert</w:t>
      </w:r>
    </w:p>
    <w:p w:rsidR="000B42D1" w:rsidRPr="00C451AE" w:rsidRDefault="000B42D1" w:rsidP="00C451AE">
      <w:pPr>
        <w:pStyle w:val="Lijstalinea"/>
        <w:numPr>
          <w:ilvl w:val="0"/>
          <w:numId w:val="2"/>
        </w:numPr>
        <w:spacing w:after="160" w:line="259" w:lineRule="auto"/>
        <w:ind w:left="426"/>
        <w:rPr>
          <w:rStyle w:val="Zwaar"/>
          <w:sz w:val="20"/>
        </w:rPr>
      </w:pPr>
      <w:r w:rsidRPr="00C451AE">
        <w:rPr>
          <w:rStyle w:val="Zwaar"/>
          <w:sz w:val="20"/>
        </w:rPr>
        <w:lastRenderedPageBreak/>
        <w:t>Functioneel geheel 4 - De leraar als organisator</w:t>
      </w:r>
    </w:p>
    <w:p w:rsidR="000B42D1" w:rsidRPr="00C451AE" w:rsidRDefault="000B42D1" w:rsidP="00C451AE">
      <w:pPr>
        <w:pStyle w:val="Lijstalinea"/>
        <w:numPr>
          <w:ilvl w:val="0"/>
          <w:numId w:val="2"/>
        </w:numPr>
        <w:spacing w:after="160" w:line="259" w:lineRule="auto"/>
        <w:ind w:left="426"/>
        <w:rPr>
          <w:rStyle w:val="Zwaar"/>
          <w:sz w:val="20"/>
        </w:rPr>
      </w:pPr>
      <w:r w:rsidRPr="00C451AE">
        <w:rPr>
          <w:rStyle w:val="Zwaar"/>
          <w:sz w:val="20"/>
        </w:rPr>
        <w:t>Functioneel geheel 5 - De leraar als innovator - de leraar als onderzoeker</w:t>
      </w:r>
    </w:p>
    <w:p w:rsidR="000B42D1" w:rsidRPr="00C451AE" w:rsidRDefault="000B42D1" w:rsidP="00C451AE">
      <w:pPr>
        <w:pStyle w:val="Lijstalinea"/>
        <w:numPr>
          <w:ilvl w:val="0"/>
          <w:numId w:val="2"/>
        </w:numPr>
        <w:spacing w:after="160" w:line="259" w:lineRule="auto"/>
        <w:ind w:left="426"/>
        <w:rPr>
          <w:rStyle w:val="Zwaar"/>
          <w:sz w:val="20"/>
        </w:rPr>
      </w:pPr>
      <w:r w:rsidRPr="00C451AE">
        <w:rPr>
          <w:rStyle w:val="Zwaar"/>
          <w:sz w:val="20"/>
        </w:rPr>
        <w:t>Functioneel geheel 6 - De leraar als partner van de ouders of verzorgers</w:t>
      </w:r>
    </w:p>
    <w:p w:rsidR="000B42D1" w:rsidRPr="00C451AE" w:rsidRDefault="00C451AE" w:rsidP="00C451AE">
      <w:pPr>
        <w:pStyle w:val="Lijstalinea"/>
        <w:numPr>
          <w:ilvl w:val="0"/>
          <w:numId w:val="2"/>
        </w:numPr>
        <w:spacing w:after="160" w:line="259" w:lineRule="auto"/>
        <w:ind w:left="426"/>
        <w:rPr>
          <w:rStyle w:val="Zwaar"/>
          <w:sz w:val="20"/>
        </w:rPr>
      </w:pPr>
      <w:r w:rsidRPr="00C451AE">
        <w:rPr>
          <w:rStyle w:val="Zwaar"/>
          <w:sz w:val="20"/>
        </w:rPr>
        <w:t>Functioneel geheel 7 - De leraar als lid van een schoolteam</w:t>
      </w:r>
    </w:p>
    <w:p w:rsidR="00C451AE" w:rsidRPr="00C451AE" w:rsidRDefault="00C451AE" w:rsidP="00C451AE">
      <w:pPr>
        <w:pStyle w:val="Lijstalinea"/>
        <w:numPr>
          <w:ilvl w:val="0"/>
          <w:numId w:val="2"/>
        </w:numPr>
        <w:spacing w:after="160" w:line="259" w:lineRule="auto"/>
        <w:ind w:left="426"/>
        <w:rPr>
          <w:rStyle w:val="Zwaar"/>
          <w:sz w:val="20"/>
        </w:rPr>
      </w:pPr>
      <w:r w:rsidRPr="00C451AE">
        <w:rPr>
          <w:rStyle w:val="Zwaar"/>
          <w:sz w:val="20"/>
        </w:rPr>
        <w:t>Functioneel geheel 8 - De leraar als partner van externen</w:t>
      </w:r>
    </w:p>
    <w:p w:rsidR="00C451AE" w:rsidRPr="00C451AE" w:rsidRDefault="00C451AE" w:rsidP="00C451AE">
      <w:pPr>
        <w:pStyle w:val="Lijstalinea"/>
        <w:numPr>
          <w:ilvl w:val="0"/>
          <w:numId w:val="2"/>
        </w:numPr>
        <w:spacing w:after="160" w:line="259" w:lineRule="auto"/>
        <w:ind w:left="426"/>
        <w:rPr>
          <w:rStyle w:val="Zwaar"/>
          <w:sz w:val="20"/>
        </w:rPr>
      </w:pPr>
      <w:r w:rsidRPr="00C451AE">
        <w:rPr>
          <w:rStyle w:val="Zwaar"/>
          <w:sz w:val="20"/>
        </w:rPr>
        <w:t>Functioneel geheel 9 - De leraar als lid van de onderwijsgemeenschap</w:t>
      </w:r>
    </w:p>
    <w:p w:rsidR="00C451AE" w:rsidRPr="00C451AE" w:rsidRDefault="00C451AE" w:rsidP="00C451AE">
      <w:pPr>
        <w:pStyle w:val="Lijstalinea"/>
        <w:numPr>
          <w:ilvl w:val="0"/>
          <w:numId w:val="2"/>
        </w:numPr>
        <w:spacing w:after="160" w:line="259" w:lineRule="auto"/>
        <w:ind w:left="426"/>
        <w:rPr>
          <w:rStyle w:val="Zwaar"/>
          <w:sz w:val="20"/>
        </w:rPr>
      </w:pPr>
      <w:r w:rsidRPr="00C451AE">
        <w:rPr>
          <w:rStyle w:val="Zwaar"/>
          <w:sz w:val="20"/>
        </w:rPr>
        <w:t>Functioneel geheel 10 - De leraar als cultuurparticipant</w:t>
      </w:r>
    </w:p>
    <w:p w:rsidR="000B42D1" w:rsidRPr="00C451AE" w:rsidRDefault="00C451AE" w:rsidP="00C451AE">
      <w:pPr>
        <w:pStyle w:val="Lijstalinea"/>
        <w:numPr>
          <w:ilvl w:val="0"/>
          <w:numId w:val="2"/>
        </w:numPr>
        <w:spacing w:after="160" w:line="259" w:lineRule="auto"/>
        <w:ind w:left="426"/>
        <w:rPr>
          <w:b/>
          <w:bCs/>
          <w:sz w:val="20"/>
        </w:rPr>
      </w:pPr>
      <w:r w:rsidRPr="00C451AE">
        <w:rPr>
          <w:rStyle w:val="Zwaar"/>
          <w:sz w:val="20"/>
        </w:rPr>
        <w:t>Attitudes</w:t>
      </w:r>
    </w:p>
    <w:p w:rsidR="00C451AE" w:rsidRDefault="00C451AE" w:rsidP="002E1FAA">
      <w:pPr>
        <w:spacing w:after="160" w:line="259" w:lineRule="auto"/>
        <w:jc w:val="center"/>
        <w:rPr>
          <w:rFonts w:eastAsia="Times New Roman"/>
        </w:rPr>
        <w:sectPr w:rsidR="00C451AE" w:rsidSect="00C451AE">
          <w:type w:val="continuous"/>
          <w:pgSz w:w="16838" w:h="11906" w:orient="landscape"/>
          <w:pgMar w:top="1417" w:right="1417" w:bottom="1417" w:left="1417" w:header="708" w:footer="708" w:gutter="0"/>
          <w:cols w:num="2" w:space="172"/>
          <w:docGrid w:linePitch="360"/>
        </w:sectPr>
      </w:pPr>
    </w:p>
    <w:tbl>
      <w:tblPr>
        <w:tblStyle w:val="Tabelraster"/>
        <w:tblW w:w="14283" w:type="dxa"/>
        <w:tblLayout w:type="fixed"/>
        <w:tblLook w:val="04A0" w:firstRow="1" w:lastRow="0" w:firstColumn="1" w:lastColumn="0" w:noHBand="0" w:noVBand="1"/>
      </w:tblPr>
      <w:tblGrid>
        <w:gridCol w:w="7196"/>
        <w:gridCol w:w="906"/>
        <w:gridCol w:w="936"/>
        <w:gridCol w:w="5245"/>
      </w:tblGrid>
      <w:tr w:rsidR="00A90884" w:rsidTr="00BD5F83">
        <w:trPr>
          <w:trHeight w:val="380"/>
        </w:trPr>
        <w:tc>
          <w:tcPr>
            <w:tcW w:w="7196" w:type="dxa"/>
            <w:shd w:val="clear" w:color="auto" w:fill="D9D9D9" w:themeFill="background1" w:themeFillShade="D9"/>
          </w:tcPr>
          <w:p w:rsidR="00A90884" w:rsidRDefault="00A90884" w:rsidP="002E1FAA">
            <w:pPr>
              <w:spacing w:after="160" w:line="259" w:lineRule="auto"/>
              <w:jc w:val="center"/>
              <w:rPr>
                <w:rFonts w:eastAsia="Times New Roman"/>
              </w:rPr>
            </w:pPr>
          </w:p>
          <w:p w:rsidR="00C451AE" w:rsidRDefault="00A90884" w:rsidP="00426A1A">
            <w:pPr>
              <w:spacing w:after="160" w:line="259" w:lineRule="auto"/>
              <w:jc w:val="center"/>
              <w:rPr>
                <w:rFonts w:eastAsia="Times New Roman"/>
              </w:rPr>
            </w:pPr>
            <w:r>
              <w:rPr>
                <w:rFonts w:eastAsia="Times New Roman"/>
              </w:rPr>
              <w:t xml:space="preserve">Te verwerven competenties </w:t>
            </w:r>
            <w:r w:rsidR="00426A1A">
              <w:rPr>
                <w:rFonts w:eastAsia="Times New Roman"/>
              </w:rPr>
              <w:t>als onderwijz</w:t>
            </w:r>
            <w:r w:rsidR="00C451AE">
              <w:rPr>
                <w:rFonts w:eastAsia="Times New Roman"/>
              </w:rPr>
              <w:t>er</w:t>
            </w:r>
          </w:p>
        </w:tc>
        <w:tc>
          <w:tcPr>
            <w:tcW w:w="906" w:type="dxa"/>
            <w:shd w:val="clear" w:color="auto" w:fill="D9D9D9" w:themeFill="background1" w:themeFillShade="D9"/>
          </w:tcPr>
          <w:p w:rsidR="00A90884" w:rsidRDefault="00A90884" w:rsidP="002E1FAA">
            <w:pPr>
              <w:spacing w:after="160" w:line="259" w:lineRule="auto"/>
              <w:jc w:val="center"/>
              <w:rPr>
                <w:rFonts w:eastAsia="Times New Roman"/>
              </w:rPr>
            </w:pPr>
            <w:r>
              <w:rPr>
                <w:rFonts w:eastAsia="Times New Roman"/>
                <w:noProof/>
              </w:rPr>
              <w:drawing>
                <wp:inline distT="0" distB="0" distL="0" distR="0">
                  <wp:extent cx="409575" cy="341313"/>
                  <wp:effectExtent l="19050" t="0" r="9525" b="0"/>
                  <wp:docPr id="2" name="Afbeelding 2" descr="duim 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m op.png"/>
                          <pic:cNvPicPr/>
                        </pic:nvPicPr>
                        <pic:blipFill>
                          <a:blip r:embed="rId7" cstate="print">
                            <a:lum bright="-10000"/>
                          </a:blip>
                          <a:stretch>
                            <a:fillRect/>
                          </a:stretch>
                        </pic:blipFill>
                        <pic:spPr>
                          <a:xfrm>
                            <a:off x="0" y="0"/>
                            <a:ext cx="409575" cy="341313"/>
                          </a:xfrm>
                          <a:prstGeom prst="rect">
                            <a:avLst/>
                          </a:prstGeom>
                          <a:solidFill>
                            <a:srgbClr val="FF0000"/>
                          </a:solidFill>
                          <a:ln>
                            <a:noFill/>
                          </a:ln>
                        </pic:spPr>
                      </pic:pic>
                    </a:graphicData>
                  </a:graphic>
                </wp:inline>
              </w:drawing>
            </w:r>
          </w:p>
          <w:p w:rsidR="00A90884" w:rsidRDefault="00A90884" w:rsidP="002E1FAA">
            <w:pPr>
              <w:spacing w:after="160" w:line="259" w:lineRule="auto"/>
              <w:jc w:val="center"/>
              <w:rPr>
                <w:rFonts w:eastAsia="Times New Roman"/>
              </w:rPr>
            </w:pPr>
            <w:r>
              <w:rPr>
                <w:rFonts w:eastAsia="Times New Roman"/>
              </w:rPr>
              <w:t>+</w:t>
            </w:r>
          </w:p>
        </w:tc>
        <w:tc>
          <w:tcPr>
            <w:tcW w:w="936" w:type="dxa"/>
            <w:shd w:val="clear" w:color="auto" w:fill="D9D9D9" w:themeFill="background1" w:themeFillShade="D9"/>
          </w:tcPr>
          <w:p w:rsidR="00A90884" w:rsidRDefault="00A90884" w:rsidP="002E1FAA">
            <w:pPr>
              <w:spacing w:after="160" w:line="259" w:lineRule="auto"/>
              <w:jc w:val="center"/>
              <w:rPr>
                <w:rFonts w:eastAsia="Times New Roman"/>
              </w:rPr>
            </w:pPr>
            <w:r w:rsidRPr="00AA16F1">
              <w:rPr>
                <w:rFonts w:eastAsia="Times New Roman"/>
                <w:noProof/>
              </w:rPr>
              <w:drawing>
                <wp:inline distT="0" distB="0" distL="0" distR="0">
                  <wp:extent cx="409575" cy="341313"/>
                  <wp:effectExtent l="19050" t="0" r="9525" b="1587"/>
                  <wp:docPr id="4" name="Afbeelding 2" descr="duim 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m op.png"/>
                          <pic:cNvPicPr/>
                        </pic:nvPicPr>
                        <pic:blipFill>
                          <a:blip r:embed="rId7" cstate="print">
                            <a:lum bright="-10000"/>
                          </a:blip>
                          <a:stretch>
                            <a:fillRect/>
                          </a:stretch>
                        </pic:blipFill>
                        <pic:spPr>
                          <a:xfrm rot="10800000">
                            <a:off x="0" y="0"/>
                            <a:ext cx="409575" cy="341313"/>
                          </a:xfrm>
                          <a:prstGeom prst="rect">
                            <a:avLst/>
                          </a:prstGeom>
                          <a:noFill/>
                          <a:ln>
                            <a:noFill/>
                          </a:ln>
                        </pic:spPr>
                      </pic:pic>
                    </a:graphicData>
                  </a:graphic>
                </wp:inline>
              </w:drawing>
            </w:r>
          </w:p>
          <w:p w:rsidR="00A90884" w:rsidRDefault="00A90884" w:rsidP="002E1FAA">
            <w:pPr>
              <w:spacing w:after="160" w:line="259" w:lineRule="auto"/>
              <w:jc w:val="center"/>
              <w:rPr>
                <w:rFonts w:eastAsia="Times New Roman"/>
              </w:rPr>
            </w:pPr>
            <w:r>
              <w:rPr>
                <w:rFonts w:eastAsia="Times New Roman"/>
              </w:rPr>
              <w:t>-</w:t>
            </w:r>
          </w:p>
        </w:tc>
        <w:tc>
          <w:tcPr>
            <w:tcW w:w="5245" w:type="dxa"/>
            <w:shd w:val="clear" w:color="auto" w:fill="D9D9D9" w:themeFill="background1" w:themeFillShade="D9"/>
          </w:tcPr>
          <w:p w:rsidR="00A90884" w:rsidRDefault="00A90884" w:rsidP="002E1FAA">
            <w:pPr>
              <w:spacing w:after="160" w:line="259" w:lineRule="auto"/>
              <w:jc w:val="center"/>
              <w:rPr>
                <w:rFonts w:eastAsia="Times New Roman"/>
              </w:rPr>
            </w:pPr>
          </w:p>
          <w:p w:rsidR="00A90884" w:rsidRDefault="00A90884" w:rsidP="002E1FAA">
            <w:pPr>
              <w:spacing w:after="160" w:line="259" w:lineRule="auto"/>
              <w:jc w:val="center"/>
              <w:rPr>
                <w:rFonts w:eastAsia="Times New Roman"/>
              </w:rPr>
            </w:pPr>
            <w:r>
              <w:rPr>
                <w:rFonts w:eastAsia="Times New Roman"/>
              </w:rPr>
              <w:t>Waarom?</w:t>
            </w:r>
          </w:p>
        </w:tc>
      </w:tr>
      <w:tr w:rsidR="00C96D6A" w:rsidTr="00BD5F83">
        <w:tc>
          <w:tcPr>
            <w:tcW w:w="7196" w:type="dxa"/>
          </w:tcPr>
          <w:p w:rsidR="00C96D6A" w:rsidRPr="00C96D6A" w:rsidRDefault="00C96D6A" w:rsidP="004C5E17">
            <w:pPr>
              <w:pStyle w:val="Normaalweb"/>
              <w:rPr>
                <w:rFonts w:asciiTheme="minorHAnsi" w:hAnsiTheme="minorHAnsi"/>
                <w:i/>
                <w:color w:val="A6A6A6" w:themeColor="background1" w:themeShade="A6"/>
                <w:sz w:val="16"/>
              </w:rPr>
            </w:pPr>
            <w:bookmarkStart w:id="1" w:name="246076"/>
            <w:bookmarkEnd w:id="1"/>
            <w:r w:rsidRPr="00C96D6A">
              <w:rPr>
                <w:rFonts w:asciiTheme="minorHAnsi" w:hAnsiTheme="minorHAnsi"/>
                <w:i/>
                <w:color w:val="A6A6A6" w:themeColor="background1" w:themeShade="A6"/>
                <w:sz w:val="16"/>
              </w:rPr>
              <w:t>Bv. FG 1: ... (je noteert hier een bepaalde competentie passende bij FG 1)</w:t>
            </w:r>
          </w:p>
        </w:tc>
        <w:tc>
          <w:tcPr>
            <w:tcW w:w="906" w:type="dxa"/>
          </w:tcPr>
          <w:p w:rsidR="00C96D6A" w:rsidRPr="00C96D6A" w:rsidRDefault="00C96D6A" w:rsidP="004C5E17">
            <w:pPr>
              <w:spacing w:after="160" w:line="259" w:lineRule="auto"/>
              <w:jc w:val="center"/>
              <w:rPr>
                <w:rFonts w:eastAsia="Times New Roman"/>
                <w:color w:val="A6A6A6" w:themeColor="background1" w:themeShade="A6"/>
                <w:sz w:val="16"/>
              </w:rPr>
            </w:pPr>
          </w:p>
        </w:tc>
        <w:tc>
          <w:tcPr>
            <w:tcW w:w="936" w:type="dxa"/>
          </w:tcPr>
          <w:p w:rsidR="00C96D6A" w:rsidRPr="00C96D6A" w:rsidRDefault="00C96D6A" w:rsidP="004C5E17">
            <w:pPr>
              <w:spacing w:after="160" w:line="259" w:lineRule="auto"/>
              <w:jc w:val="both"/>
              <w:rPr>
                <w:rFonts w:eastAsia="Times New Roman"/>
                <w:color w:val="A6A6A6" w:themeColor="background1" w:themeShade="A6"/>
                <w:sz w:val="16"/>
              </w:rPr>
            </w:pPr>
          </w:p>
        </w:tc>
        <w:tc>
          <w:tcPr>
            <w:tcW w:w="5245" w:type="dxa"/>
          </w:tcPr>
          <w:p w:rsidR="00C96D6A" w:rsidRPr="00C96D6A" w:rsidRDefault="00C96D6A" w:rsidP="004C5E17">
            <w:pPr>
              <w:spacing w:after="160" w:line="259" w:lineRule="auto"/>
              <w:rPr>
                <w:rFonts w:eastAsia="Times New Roman"/>
                <w:color w:val="A6A6A6" w:themeColor="background1" w:themeShade="A6"/>
                <w:sz w:val="16"/>
              </w:rPr>
            </w:pPr>
            <w:r w:rsidRPr="00C96D6A">
              <w:rPr>
                <w:rFonts w:eastAsia="Times New Roman" w:cs="Times New Roman"/>
                <w:i/>
                <w:color w:val="A6A6A6" w:themeColor="background1" w:themeShade="A6"/>
                <w:sz w:val="16"/>
                <w:szCs w:val="24"/>
              </w:rPr>
              <w:t>Hier motiveer je waarom je duopartner hier goed of niet goed scoorde.</w:t>
            </w:r>
            <w:r w:rsidRPr="00C96D6A">
              <w:rPr>
                <w:rFonts w:eastAsia="Times New Roman"/>
                <w:color w:val="A6A6A6" w:themeColor="background1" w:themeShade="A6"/>
                <w:sz w:val="16"/>
              </w:rPr>
              <w:t xml:space="preserve"> </w:t>
            </w: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ind w:left="-108" w:firstLine="108"/>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0B42D1">
            <w:pPr>
              <w:pStyle w:val="Normaalweb"/>
              <w:rPr>
                <w:rFonts w:asciiTheme="minorHAnsi" w:hAnsiTheme="minorHAnsi"/>
              </w:rPr>
            </w:pPr>
            <w:bookmarkStart w:id="2" w:name="246077"/>
            <w:bookmarkEnd w:id="2"/>
          </w:p>
          <w:p w:rsidR="000D3476" w:rsidRDefault="000D3476" w:rsidP="000B42D1">
            <w:pPr>
              <w:pStyle w:val="Normaalweb"/>
              <w:rPr>
                <w:rFonts w:asciiTheme="minorHAnsi" w:hAnsiTheme="minorHAnsi"/>
              </w:rPr>
            </w:pPr>
          </w:p>
          <w:p w:rsidR="000D3476" w:rsidRPr="000B42D1" w:rsidRDefault="000D3476" w:rsidP="000B42D1">
            <w:pPr>
              <w:pStyle w:val="Normaalweb"/>
              <w:rPr>
                <w:rFonts w:asciiTheme="minorHAnsi" w:hAnsiTheme="minorHAnsi"/>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ind w:left="-108" w:firstLine="108"/>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r w:rsidR="000B42D1" w:rsidTr="00BD5F83">
        <w:tc>
          <w:tcPr>
            <w:tcW w:w="7196" w:type="dxa"/>
          </w:tcPr>
          <w:p w:rsidR="000B42D1" w:rsidRDefault="000B42D1" w:rsidP="000B42D1">
            <w:pPr>
              <w:pStyle w:val="Normaalweb"/>
              <w:rPr>
                <w:rFonts w:asciiTheme="minorHAnsi" w:hAnsiTheme="minorHAnsi"/>
              </w:rPr>
            </w:pPr>
            <w:bookmarkStart w:id="3" w:name="246078"/>
            <w:bookmarkEnd w:id="3"/>
          </w:p>
          <w:p w:rsidR="000D3476" w:rsidRDefault="000D3476" w:rsidP="000B42D1">
            <w:pPr>
              <w:pStyle w:val="Normaalweb"/>
              <w:rPr>
                <w:rFonts w:asciiTheme="minorHAnsi" w:hAnsiTheme="minorHAnsi"/>
              </w:rPr>
            </w:pPr>
          </w:p>
          <w:p w:rsidR="000D3476" w:rsidRPr="000B42D1" w:rsidRDefault="000D3476" w:rsidP="000B42D1">
            <w:pPr>
              <w:pStyle w:val="Normaalweb"/>
              <w:rPr>
                <w:rFonts w:asciiTheme="minorHAnsi" w:hAnsiTheme="minorHAnsi"/>
              </w:rPr>
            </w:pPr>
          </w:p>
        </w:tc>
        <w:tc>
          <w:tcPr>
            <w:tcW w:w="906" w:type="dxa"/>
          </w:tcPr>
          <w:p w:rsidR="000B42D1" w:rsidRDefault="000B42D1" w:rsidP="002E1FAA">
            <w:pPr>
              <w:spacing w:after="160" w:line="259" w:lineRule="auto"/>
              <w:rPr>
                <w:rFonts w:eastAsia="Times New Roman"/>
              </w:rPr>
            </w:pPr>
          </w:p>
        </w:tc>
        <w:tc>
          <w:tcPr>
            <w:tcW w:w="936" w:type="dxa"/>
          </w:tcPr>
          <w:p w:rsidR="000B42D1" w:rsidRDefault="000B42D1" w:rsidP="002E1FAA">
            <w:pPr>
              <w:spacing w:after="160" w:line="259" w:lineRule="auto"/>
              <w:rPr>
                <w:rFonts w:eastAsia="Times New Roman"/>
              </w:rPr>
            </w:pPr>
          </w:p>
        </w:tc>
        <w:tc>
          <w:tcPr>
            <w:tcW w:w="5245" w:type="dxa"/>
          </w:tcPr>
          <w:p w:rsidR="000B42D1" w:rsidRDefault="000B42D1" w:rsidP="002E1FAA">
            <w:pPr>
              <w:spacing w:after="160" w:line="259" w:lineRule="auto"/>
              <w:rPr>
                <w:rFonts w:eastAsia="Times New Roman"/>
              </w:rPr>
            </w:pPr>
          </w:p>
        </w:tc>
      </w:tr>
      <w:tr w:rsidR="00A90884" w:rsidTr="00BD5F83">
        <w:tc>
          <w:tcPr>
            <w:tcW w:w="7196" w:type="dxa"/>
          </w:tcPr>
          <w:p w:rsidR="00A90884" w:rsidRDefault="00A90884" w:rsidP="002E1FAA">
            <w:pPr>
              <w:spacing w:after="160" w:line="259" w:lineRule="auto"/>
              <w:rPr>
                <w:rFonts w:eastAsia="Times New Roman"/>
                <w:b/>
              </w:rPr>
            </w:pPr>
          </w:p>
          <w:p w:rsidR="000D3476" w:rsidRDefault="000D3476" w:rsidP="002E1FAA">
            <w:pPr>
              <w:spacing w:after="160" w:line="259" w:lineRule="auto"/>
              <w:rPr>
                <w:rFonts w:eastAsia="Times New Roman"/>
                <w:b/>
              </w:rPr>
            </w:pPr>
          </w:p>
          <w:p w:rsidR="000D3476" w:rsidRPr="000B42D1" w:rsidRDefault="000D3476" w:rsidP="002E1FAA">
            <w:pPr>
              <w:spacing w:after="160" w:line="259" w:lineRule="auto"/>
              <w:rPr>
                <w:rFonts w:eastAsia="Times New Roman"/>
                <w:b/>
              </w:rPr>
            </w:pPr>
          </w:p>
        </w:tc>
        <w:tc>
          <w:tcPr>
            <w:tcW w:w="906" w:type="dxa"/>
          </w:tcPr>
          <w:p w:rsidR="00A90884" w:rsidRDefault="00A90884" w:rsidP="002E1FAA">
            <w:pPr>
              <w:spacing w:after="160" w:line="259" w:lineRule="auto"/>
              <w:rPr>
                <w:rFonts w:eastAsia="Times New Roman"/>
              </w:rPr>
            </w:pPr>
          </w:p>
        </w:tc>
        <w:tc>
          <w:tcPr>
            <w:tcW w:w="936" w:type="dxa"/>
          </w:tcPr>
          <w:p w:rsidR="00A90884" w:rsidRDefault="00A90884" w:rsidP="002E1FAA">
            <w:pPr>
              <w:spacing w:after="160" w:line="259" w:lineRule="auto"/>
              <w:rPr>
                <w:rFonts w:eastAsia="Times New Roman"/>
              </w:rPr>
            </w:pPr>
          </w:p>
        </w:tc>
        <w:tc>
          <w:tcPr>
            <w:tcW w:w="5245" w:type="dxa"/>
          </w:tcPr>
          <w:p w:rsidR="00A90884" w:rsidRDefault="00A90884" w:rsidP="002E1FAA">
            <w:pPr>
              <w:spacing w:after="160" w:line="259" w:lineRule="auto"/>
              <w:rPr>
                <w:rFonts w:eastAsia="Times New Roman"/>
              </w:rPr>
            </w:pPr>
          </w:p>
        </w:tc>
      </w:tr>
    </w:tbl>
    <w:p w:rsidR="000D3476" w:rsidRDefault="000D3476" w:rsidP="00A90884">
      <w:pPr>
        <w:spacing w:after="160" w:line="259" w:lineRule="auto"/>
        <w:rPr>
          <w:rFonts w:eastAsia="Times New Roman"/>
        </w:rPr>
      </w:pPr>
    </w:p>
    <w:p w:rsidR="00A90884" w:rsidRDefault="00A90884" w:rsidP="00A90884">
      <w:pPr>
        <w:spacing w:after="160" w:line="259" w:lineRule="auto"/>
        <w:rPr>
          <w:rFonts w:eastAsia="Times New Roman"/>
        </w:rPr>
      </w:pPr>
      <w:r>
        <w:rPr>
          <w:rFonts w:eastAsia="Times New Roman"/>
        </w:rPr>
        <w:t>Wat zou jij anders doen? (medestudent)</w:t>
      </w:r>
    </w:p>
    <w:p w:rsidR="00A90884" w:rsidRDefault="00A90884" w:rsidP="00A90884">
      <w:pPr>
        <w:spacing w:after="160" w:line="259" w:lineRule="auto"/>
        <w:rPr>
          <w:rFonts w:eastAsia="Times New Roman"/>
        </w:rPr>
      </w:pPr>
      <w:r>
        <w:rPr>
          <w:rFonts w:eastAsia="Times New Roman"/>
        </w:rPr>
        <w:t>............................................................................................................................................................................................................................................................</w:t>
      </w:r>
    </w:p>
    <w:p w:rsidR="00A90884" w:rsidRDefault="00A90884" w:rsidP="00A90884">
      <w:pPr>
        <w:spacing w:after="160" w:line="259" w:lineRule="auto"/>
        <w:rPr>
          <w:rFonts w:eastAsia="Times New Roman"/>
        </w:rPr>
      </w:pPr>
      <w:r>
        <w:rPr>
          <w:rFonts w:eastAsia="Times New Roman"/>
        </w:rPr>
        <w:t>..................................................................................................................................</w:t>
      </w:r>
      <w:r>
        <w:rPr>
          <w:rFonts w:eastAsia="Times New Roman"/>
        </w:rPr>
        <w:lastRenderedPageBreak/>
        <w:t>..........................................................................................................................</w:t>
      </w:r>
    </w:p>
    <w:p w:rsidR="00A90884" w:rsidRDefault="00A90884" w:rsidP="00A90884">
      <w:pPr>
        <w:spacing w:after="160" w:line="259" w:lineRule="auto"/>
        <w:rPr>
          <w:rFonts w:eastAsia="Times New Roman"/>
        </w:rPr>
      </w:pPr>
      <w:r>
        <w:rPr>
          <w:rFonts w:eastAsia="Times New Roman"/>
        </w:rPr>
        <w:t>............................................................................................................................................................................................................................................................</w:t>
      </w:r>
    </w:p>
    <w:p w:rsidR="00A90884" w:rsidRDefault="00A90884" w:rsidP="00A90884">
      <w:pPr>
        <w:spacing w:after="160" w:line="259" w:lineRule="auto"/>
        <w:rPr>
          <w:rFonts w:eastAsia="Times New Roman"/>
        </w:rPr>
      </w:pPr>
      <w:r>
        <w:rPr>
          <w:rFonts w:eastAsia="Times New Roman"/>
        </w:rPr>
        <w:t>............................................................................................................................................................................................................................................................</w:t>
      </w:r>
    </w:p>
    <w:p w:rsidR="000D3476" w:rsidRDefault="000D3476" w:rsidP="000D3476">
      <w:pPr>
        <w:spacing w:after="160" w:line="259" w:lineRule="auto"/>
        <w:rPr>
          <w:rFonts w:eastAsia="Times New Roman"/>
        </w:rPr>
      </w:pPr>
      <w:r>
        <w:rPr>
          <w:rFonts w:eastAsia="Times New Roman"/>
        </w:rPr>
        <w:t>............................................................................................................................................................................................................................................................</w:t>
      </w:r>
    </w:p>
    <w:p w:rsidR="00BD5F83" w:rsidRDefault="00BD5F83" w:rsidP="00BD5F83">
      <w:pPr>
        <w:pBdr>
          <w:top w:val="single" w:sz="4" w:space="1" w:color="auto"/>
          <w:left w:val="single" w:sz="4" w:space="4" w:color="auto"/>
          <w:bottom w:val="single" w:sz="4" w:space="1" w:color="auto"/>
          <w:right w:val="single" w:sz="4" w:space="4" w:color="auto"/>
        </w:pBdr>
        <w:spacing w:after="160" w:line="259" w:lineRule="auto"/>
        <w:rPr>
          <w:rFonts w:eastAsia="Times New Roman"/>
        </w:rPr>
      </w:pPr>
      <w:r>
        <w:rPr>
          <w:rFonts w:eastAsia="Times New Roman"/>
        </w:rPr>
        <w:t xml:space="preserve">STUDENT </w:t>
      </w:r>
      <w:r w:rsidR="00B32668">
        <w:rPr>
          <w:rFonts w:eastAsia="Times New Roman"/>
        </w:rPr>
        <w:t>………………………………………………………………………………………………………………………………………….</w:t>
      </w:r>
    </w:p>
    <w:p w:rsidR="00A90884" w:rsidRDefault="00A90884" w:rsidP="00A90884">
      <w:pPr>
        <w:spacing w:after="160" w:line="259" w:lineRule="auto"/>
        <w:rPr>
          <w:rFonts w:eastAsia="Times New Roman"/>
        </w:rPr>
      </w:pPr>
      <w:r>
        <w:rPr>
          <w:rFonts w:eastAsia="Times New Roman"/>
        </w:rPr>
        <w:t>Wat</w:t>
      </w:r>
      <w:r w:rsidR="00281478">
        <w:rPr>
          <w:rFonts w:eastAsia="Times New Roman"/>
        </w:rPr>
        <w:t xml:space="preserve"> van bovenstaande gegevens</w:t>
      </w:r>
      <w:r>
        <w:rPr>
          <w:rFonts w:eastAsia="Times New Roman"/>
        </w:rPr>
        <w:t xml:space="preserve"> </w:t>
      </w:r>
      <w:r w:rsidR="00C451AE">
        <w:rPr>
          <w:rFonts w:eastAsia="Times New Roman"/>
        </w:rPr>
        <w:t>(h)erken je (niet)?</w:t>
      </w:r>
    </w:p>
    <w:tbl>
      <w:tblPr>
        <w:tblStyle w:val="Lichtelijst-accent5"/>
        <w:tblW w:w="0" w:type="auto"/>
        <w:tblLook w:val="04A0" w:firstRow="1" w:lastRow="0" w:firstColumn="1" w:lastColumn="0" w:noHBand="0" w:noVBand="1"/>
      </w:tblPr>
      <w:tblGrid>
        <w:gridCol w:w="2510"/>
        <w:gridCol w:w="5651"/>
        <w:gridCol w:w="5510"/>
      </w:tblGrid>
      <w:tr w:rsidR="000D3476" w:rsidRPr="002A5416" w:rsidTr="000D3476">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510" w:type="dxa"/>
            <w:tcBorders>
              <w:right w:val="single" w:sz="8" w:space="0" w:color="4BACC6" w:themeColor="accent5"/>
            </w:tcBorders>
          </w:tcPr>
          <w:p w:rsidR="000D3476" w:rsidRPr="002A5416" w:rsidRDefault="000D3476" w:rsidP="004C5E17">
            <w:pPr>
              <w:spacing w:after="160" w:line="259" w:lineRule="auto"/>
              <w:rPr>
                <w:rFonts w:eastAsia="Times New Roman"/>
                <w:sz w:val="28"/>
              </w:rPr>
            </w:pPr>
          </w:p>
        </w:tc>
        <w:tc>
          <w:tcPr>
            <w:tcW w:w="56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0D3476" w:rsidRPr="002A5416" w:rsidRDefault="000D3476" w:rsidP="004C5E1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8"/>
              </w:rPr>
            </w:pPr>
            <w:r w:rsidRPr="002A5416">
              <w:rPr>
                <w:rFonts w:eastAsia="Times New Roman"/>
                <w:sz w:val="28"/>
              </w:rPr>
              <w:t>Bekend aan jezelf</w:t>
            </w:r>
          </w:p>
        </w:tc>
        <w:tc>
          <w:tcPr>
            <w:tcW w:w="5510" w:type="dxa"/>
            <w:tcBorders>
              <w:top w:val="single" w:sz="8" w:space="0" w:color="4BACC6" w:themeColor="accent5"/>
              <w:left w:val="single" w:sz="8" w:space="0" w:color="4BACC6" w:themeColor="accent5"/>
              <w:bottom w:val="single" w:sz="8" w:space="0" w:color="4BACC6" w:themeColor="accent5"/>
            </w:tcBorders>
          </w:tcPr>
          <w:p w:rsidR="000D3476" w:rsidRPr="002A5416" w:rsidRDefault="000D3476" w:rsidP="004C5E1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8"/>
              </w:rPr>
            </w:pPr>
            <w:r w:rsidRPr="002A5416">
              <w:rPr>
                <w:rFonts w:eastAsia="Times New Roman"/>
                <w:sz w:val="28"/>
              </w:rPr>
              <w:t>Onbekend aan jezelf</w:t>
            </w:r>
          </w:p>
        </w:tc>
      </w:tr>
      <w:tr w:rsidR="000D3476" w:rsidRPr="002A5416" w:rsidTr="000D3476">
        <w:trPr>
          <w:cnfStyle w:val="000000100000" w:firstRow="0" w:lastRow="0" w:firstColumn="0" w:lastColumn="0" w:oddVBand="0" w:evenVBand="0" w:oddHBand="1" w:evenHBand="0" w:firstRowFirstColumn="0" w:firstRowLastColumn="0" w:lastRowFirstColumn="0" w:lastRowLastColumn="0"/>
          <w:trHeight w:val="3390"/>
        </w:trPr>
        <w:tc>
          <w:tcPr>
            <w:cnfStyle w:val="001000000000" w:firstRow="0" w:lastRow="0" w:firstColumn="1" w:lastColumn="0" w:oddVBand="0" w:evenVBand="0" w:oddHBand="0" w:evenHBand="0" w:firstRowFirstColumn="0" w:firstRowLastColumn="0" w:lastRowFirstColumn="0" w:lastRowLastColumn="0"/>
            <w:tcW w:w="2510" w:type="dxa"/>
            <w:tcBorders>
              <w:right w:val="single" w:sz="8" w:space="0" w:color="4BACC6" w:themeColor="accent5"/>
            </w:tcBorders>
            <w:shd w:val="clear" w:color="auto" w:fill="DAEEF3" w:themeFill="accent5" w:themeFillTint="33"/>
          </w:tcPr>
          <w:p w:rsidR="000D3476" w:rsidRPr="002A5416" w:rsidRDefault="000D3476" w:rsidP="004C5E17">
            <w:pPr>
              <w:spacing w:after="160" w:line="259" w:lineRule="auto"/>
              <w:jc w:val="center"/>
              <w:rPr>
                <w:rFonts w:eastAsia="Times New Roman"/>
                <w:sz w:val="28"/>
              </w:rPr>
            </w:pPr>
          </w:p>
          <w:p w:rsidR="000D3476" w:rsidRPr="002A5416" w:rsidRDefault="000D3476" w:rsidP="004C5E17">
            <w:pPr>
              <w:spacing w:after="160" w:line="259" w:lineRule="auto"/>
              <w:jc w:val="center"/>
              <w:rPr>
                <w:rFonts w:eastAsia="Times New Roman"/>
                <w:sz w:val="28"/>
              </w:rPr>
            </w:pPr>
          </w:p>
          <w:p w:rsidR="000D3476" w:rsidRPr="002A5416" w:rsidRDefault="000D3476" w:rsidP="004C5E17">
            <w:pPr>
              <w:spacing w:after="160" w:line="259" w:lineRule="auto"/>
              <w:jc w:val="center"/>
              <w:rPr>
                <w:rFonts w:eastAsia="Times New Roman"/>
                <w:sz w:val="28"/>
              </w:rPr>
            </w:pPr>
            <w:r w:rsidRPr="002A5416">
              <w:rPr>
                <w:rFonts w:eastAsia="Times New Roman"/>
                <w:sz w:val="28"/>
              </w:rPr>
              <w:t>Bekend aan anderen</w:t>
            </w:r>
          </w:p>
          <w:p w:rsidR="000D3476" w:rsidRPr="002A5416" w:rsidRDefault="000D3476" w:rsidP="004C5E17">
            <w:pPr>
              <w:spacing w:after="160" w:line="259" w:lineRule="auto"/>
              <w:jc w:val="center"/>
              <w:rPr>
                <w:rFonts w:eastAsia="Times New Roman"/>
                <w:sz w:val="28"/>
              </w:rPr>
            </w:pPr>
          </w:p>
          <w:p w:rsidR="000D3476" w:rsidRPr="002A5416" w:rsidRDefault="000D3476" w:rsidP="004C5E17">
            <w:pPr>
              <w:spacing w:after="160" w:line="259" w:lineRule="auto"/>
              <w:jc w:val="center"/>
              <w:rPr>
                <w:rFonts w:eastAsia="Times New Roman"/>
                <w:sz w:val="28"/>
              </w:rPr>
            </w:pPr>
          </w:p>
        </w:tc>
        <w:tc>
          <w:tcPr>
            <w:tcW w:w="5651" w:type="dxa"/>
            <w:tcBorders>
              <w:left w:val="single" w:sz="8" w:space="0" w:color="4BACC6" w:themeColor="accent5"/>
              <w:right w:val="single" w:sz="8" w:space="0" w:color="4BACC6" w:themeColor="accent5"/>
            </w:tcBorders>
          </w:tcPr>
          <w:p w:rsidR="000D3476" w:rsidRPr="002A5416" w:rsidRDefault="000D3476" w:rsidP="004C5E1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D9D9D9" w:themeColor="background1" w:themeShade="D9"/>
                <w:sz w:val="12"/>
              </w:rPr>
            </w:pPr>
          </w:p>
          <w:p w:rsidR="000D3476" w:rsidRPr="002A5416" w:rsidRDefault="000D3476" w:rsidP="004C5E1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D9D9D9" w:themeColor="background1" w:themeShade="D9"/>
                <w:sz w:val="40"/>
              </w:rPr>
            </w:pPr>
          </w:p>
          <w:p w:rsidR="000D3476" w:rsidRPr="002A5416" w:rsidRDefault="000D3476" w:rsidP="004C5E17">
            <w:pPr>
              <w:tabs>
                <w:tab w:val="left" w:pos="1305"/>
                <w:tab w:val="center" w:pos="2249"/>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D9D9D9" w:themeColor="background1" w:themeShade="D9"/>
                <w:sz w:val="40"/>
              </w:rPr>
            </w:pPr>
            <w:r w:rsidRPr="002A5416">
              <w:rPr>
                <w:rFonts w:eastAsia="Times New Roman"/>
                <w:b/>
                <w:color w:val="D9D9D9" w:themeColor="background1" w:themeShade="D9"/>
                <w:sz w:val="40"/>
              </w:rPr>
              <w:t>OPEN RUIMTE</w:t>
            </w:r>
          </w:p>
        </w:tc>
        <w:tc>
          <w:tcPr>
            <w:tcW w:w="5510" w:type="dxa"/>
            <w:tcBorders>
              <w:left w:val="single" w:sz="8" w:space="0" w:color="4BACC6" w:themeColor="accent5"/>
            </w:tcBorders>
          </w:tcPr>
          <w:p w:rsidR="000D3476" w:rsidRPr="002A5416" w:rsidRDefault="000D3476" w:rsidP="004C5E1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D9D9D9" w:themeColor="background1" w:themeShade="D9"/>
                <w:sz w:val="12"/>
              </w:rPr>
            </w:pPr>
          </w:p>
          <w:p w:rsidR="000D3476" w:rsidRPr="002A5416" w:rsidRDefault="000D3476" w:rsidP="004C5E1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D9D9D9" w:themeColor="background1" w:themeShade="D9"/>
                <w:sz w:val="40"/>
              </w:rPr>
            </w:pPr>
          </w:p>
          <w:p w:rsidR="000D3476" w:rsidRPr="002A5416" w:rsidRDefault="000D3476" w:rsidP="004C5E1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D9D9D9" w:themeColor="background1" w:themeShade="D9"/>
                <w:sz w:val="40"/>
              </w:rPr>
            </w:pPr>
            <w:r w:rsidRPr="002A5416">
              <w:rPr>
                <w:rFonts w:eastAsia="Times New Roman"/>
                <w:b/>
                <w:color w:val="D9D9D9" w:themeColor="background1" w:themeShade="D9"/>
                <w:sz w:val="40"/>
              </w:rPr>
              <w:t>BLINDE VLEK</w:t>
            </w:r>
          </w:p>
        </w:tc>
      </w:tr>
      <w:tr w:rsidR="000D3476" w:rsidRPr="002A5416" w:rsidTr="000D3476">
        <w:trPr>
          <w:trHeight w:val="3390"/>
        </w:trPr>
        <w:tc>
          <w:tcPr>
            <w:cnfStyle w:val="001000000000" w:firstRow="0" w:lastRow="0" w:firstColumn="1" w:lastColumn="0" w:oddVBand="0" w:evenVBand="0" w:oddHBand="0" w:evenHBand="0" w:firstRowFirstColumn="0" w:firstRowLastColumn="0" w:lastRowFirstColumn="0" w:lastRowLastColumn="0"/>
            <w:tcW w:w="2510" w:type="dxa"/>
            <w:tcBorders>
              <w:right w:val="single" w:sz="8" w:space="0" w:color="4BACC6" w:themeColor="accent5"/>
            </w:tcBorders>
            <w:shd w:val="clear" w:color="auto" w:fill="DAEEF3" w:themeFill="accent5" w:themeFillTint="33"/>
          </w:tcPr>
          <w:p w:rsidR="000D3476" w:rsidRPr="002A5416" w:rsidRDefault="000D3476" w:rsidP="004C5E17">
            <w:pPr>
              <w:spacing w:after="160" w:line="259" w:lineRule="auto"/>
              <w:jc w:val="center"/>
              <w:rPr>
                <w:rFonts w:eastAsia="Times New Roman"/>
                <w:sz w:val="28"/>
              </w:rPr>
            </w:pPr>
          </w:p>
          <w:p w:rsidR="000D3476" w:rsidRPr="002A5416" w:rsidRDefault="000D3476" w:rsidP="004C5E17">
            <w:pPr>
              <w:spacing w:after="160" w:line="259" w:lineRule="auto"/>
              <w:jc w:val="center"/>
              <w:rPr>
                <w:rFonts w:eastAsia="Times New Roman"/>
                <w:sz w:val="28"/>
              </w:rPr>
            </w:pPr>
          </w:p>
          <w:p w:rsidR="000D3476" w:rsidRPr="002A5416" w:rsidRDefault="000D3476" w:rsidP="004C5E17">
            <w:pPr>
              <w:spacing w:after="160" w:line="259" w:lineRule="auto"/>
              <w:jc w:val="center"/>
              <w:rPr>
                <w:rFonts w:eastAsia="Times New Roman"/>
                <w:sz w:val="28"/>
              </w:rPr>
            </w:pPr>
            <w:r w:rsidRPr="002A5416">
              <w:rPr>
                <w:rFonts w:eastAsia="Times New Roman"/>
                <w:sz w:val="28"/>
              </w:rPr>
              <w:t>Onbekend aan anderen</w:t>
            </w:r>
          </w:p>
          <w:p w:rsidR="000D3476" w:rsidRPr="002A5416" w:rsidRDefault="000D3476" w:rsidP="004C5E17">
            <w:pPr>
              <w:spacing w:after="160" w:line="259" w:lineRule="auto"/>
              <w:jc w:val="center"/>
              <w:rPr>
                <w:rFonts w:eastAsia="Times New Roman"/>
                <w:sz w:val="28"/>
              </w:rPr>
            </w:pPr>
          </w:p>
          <w:p w:rsidR="000D3476" w:rsidRPr="002A5416" w:rsidRDefault="000D3476" w:rsidP="004C5E17">
            <w:pPr>
              <w:spacing w:after="160" w:line="259" w:lineRule="auto"/>
              <w:jc w:val="center"/>
              <w:rPr>
                <w:rFonts w:eastAsia="Times New Roman"/>
                <w:sz w:val="28"/>
              </w:rPr>
            </w:pPr>
          </w:p>
        </w:tc>
        <w:tc>
          <w:tcPr>
            <w:tcW w:w="56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0D3476" w:rsidRPr="002A5416" w:rsidRDefault="000D3476" w:rsidP="004C5E1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D9D9D9" w:themeColor="background1" w:themeShade="D9"/>
                <w:sz w:val="12"/>
              </w:rPr>
            </w:pPr>
          </w:p>
          <w:p w:rsidR="000D3476" w:rsidRPr="002A5416" w:rsidRDefault="000D3476" w:rsidP="004C5E1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D9D9D9" w:themeColor="background1" w:themeShade="D9"/>
                <w:sz w:val="40"/>
              </w:rPr>
            </w:pPr>
          </w:p>
          <w:p w:rsidR="000D3476" w:rsidRPr="002A5416" w:rsidRDefault="000D3476" w:rsidP="004C5E1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D9D9D9" w:themeColor="background1" w:themeShade="D9"/>
                <w:sz w:val="40"/>
              </w:rPr>
            </w:pPr>
            <w:r w:rsidRPr="002A5416">
              <w:rPr>
                <w:rFonts w:eastAsia="Times New Roman"/>
                <w:b/>
                <w:color w:val="D9D9D9" w:themeColor="background1" w:themeShade="D9"/>
                <w:sz w:val="40"/>
              </w:rPr>
              <w:t>VERBORGEN GEBIED</w:t>
            </w:r>
          </w:p>
        </w:tc>
        <w:tc>
          <w:tcPr>
            <w:tcW w:w="5510" w:type="dxa"/>
            <w:tcBorders>
              <w:top w:val="single" w:sz="8" w:space="0" w:color="4BACC6" w:themeColor="accent5"/>
              <w:left w:val="single" w:sz="8" w:space="0" w:color="4BACC6" w:themeColor="accent5"/>
              <w:bottom w:val="single" w:sz="8" w:space="0" w:color="4BACC6" w:themeColor="accent5"/>
            </w:tcBorders>
          </w:tcPr>
          <w:p w:rsidR="000D3476" w:rsidRPr="002A5416" w:rsidRDefault="000D3476" w:rsidP="004C5E1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D9D9D9" w:themeColor="background1" w:themeShade="D9"/>
                <w:sz w:val="12"/>
              </w:rPr>
            </w:pPr>
          </w:p>
          <w:p w:rsidR="000D3476" w:rsidRPr="002A5416" w:rsidRDefault="000D3476" w:rsidP="004C5E1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D9D9D9" w:themeColor="background1" w:themeShade="D9"/>
                <w:sz w:val="40"/>
              </w:rPr>
            </w:pPr>
          </w:p>
          <w:p w:rsidR="000D3476" w:rsidRPr="002A5416" w:rsidRDefault="000D3476" w:rsidP="004C5E1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D9D9D9" w:themeColor="background1" w:themeShade="D9"/>
                <w:sz w:val="40"/>
              </w:rPr>
            </w:pPr>
            <w:r w:rsidRPr="002A5416">
              <w:rPr>
                <w:rFonts w:eastAsia="Times New Roman"/>
                <w:b/>
                <w:color w:val="D9D9D9" w:themeColor="background1" w:themeShade="D9"/>
                <w:sz w:val="40"/>
              </w:rPr>
              <w:t>ONBEKEND GEBIED</w:t>
            </w:r>
          </w:p>
        </w:tc>
      </w:tr>
    </w:tbl>
    <w:p w:rsidR="00BD5F83" w:rsidRDefault="003D77A4" w:rsidP="00BD5F83">
      <w:pPr>
        <w:spacing w:after="160" w:line="259"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sectPr w:rsidR="00BD5F83" w:rsidSect="00C451AE">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CF" w:rsidRDefault="005F0ECF" w:rsidP="00281478">
      <w:pPr>
        <w:spacing w:after="0" w:line="240" w:lineRule="auto"/>
      </w:pPr>
      <w:r>
        <w:separator/>
      </w:r>
    </w:p>
  </w:endnote>
  <w:endnote w:type="continuationSeparator" w:id="0">
    <w:p w:rsidR="005F0ECF" w:rsidRDefault="005F0ECF" w:rsidP="0028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36" w:rsidRPr="00FC6436" w:rsidRDefault="00FC6436">
    <w:pPr>
      <w:pStyle w:val="Voettekst"/>
      <w:pBdr>
        <w:top w:val="thinThickSmallGap" w:sz="24" w:space="1" w:color="622423" w:themeColor="accent2" w:themeShade="7F"/>
      </w:pBdr>
      <w:rPr>
        <w:rFonts w:ascii="Arial" w:hAnsi="Arial" w:cs="Arial"/>
        <w:sz w:val="20"/>
      </w:rPr>
    </w:pPr>
    <w:r w:rsidRPr="00FC6436">
      <w:rPr>
        <w:rFonts w:ascii="Arial" w:hAnsi="Arial" w:cs="Arial"/>
        <w:sz w:val="20"/>
      </w:rPr>
      <w:ptab w:relativeTo="margin" w:alignment="right" w:leader="none"/>
    </w:r>
    <w:r w:rsidRPr="00FC6436">
      <w:rPr>
        <w:rFonts w:ascii="Arial" w:hAnsi="Arial" w:cs="Arial"/>
        <w:sz w:val="20"/>
      </w:rPr>
      <w:t xml:space="preserve">Pagina </w:t>
    </w:r>
    <w:r w:rsidRPr="00FC6436">
      <w:rPr>
        <w:rFonts w:ascii="Arial" w:hAnsi="Arial" w:cs="Arial"/>
        <w:sz w:val="20"/>
      </w:rPr>
      <w:fldChar w:fldCharType="begin"/>
    </w:r>
    <w:r w:rsidRPr="00FC6436">
      <w:rPr>
        <w:rFonts w:ascii="Arial" w:hAnsi="Arial" w:cs="Arial"/>
        <w:sz w:val="20"/>
      </w:rPr>
      <w:instrText xml:space="preserve"> PAGE   \* MERGEFORMAT </w:instrText>
    </w:r>
    <w:r w:rsidRPr="00FC6436">
      <w:rPr>
        <w:rFonts w:ascii="Arial" w:hAnsi="Arial" w:cs="Arial"/>
        <w:sz w:val="20"/>
      </w:rPr>
      <w:fldChar w:fldCharType="separate"/>
    </w:r>
    <w:r w:rsidR="00580DB2">
      <w:rPr>
        <w:rFonts w:ascii="Arial" w:hAnsi="Arial" w:cs="Arial"/>
        <w:noProof/>
        <w:sz w:val="20"/>
      </w:rPr>
      <w:t>2</w:t>
    </w:r>
    <w:r w:rsidRPr="00FC6436">
      <w:rPr>
        <w:rFonts w:ascii="Arial" w:hAnsi="Arial" w:cs="Arial"/>
        <w:sz w:val="20"/>
      </w:rPr>
      <w:fldChar w:fldCharType="end"/>
    </w:r>
  </w:p>
  <w:p w:rsidR="00281478" w:rsidRDefault="00281478" w:rsidP="0028147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CF" w:rsidRDefault="005F0ECF" w:rsidP="00281478">
      <w:pPr>
        <w:spacing w:after="0" w:line="240" w:lineRule="auto"/>
      </w:pPr>
      <w:r>
        <w:separator/>
      </w:r>
    </w:p>
  </w:footnote>
  <w:footnote w:type="continuationSeparator" w:id="0">
    <w:p w:rsidR="005F0ECF" w:rsidRDefault="005F0ECF" w:rsidP="00281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28"/>
        <w:szCs w:val="32"/>
      </w:rPr>
      <w:alias w:val="Titel"/>
      <w:id w:val="77738743"/>
      <w:placeholder>
        <w:docPart w:val="FA44984BA9BC4C85AF3CB57DAD521A88"/>
      </w:placeholder>
      <w:dataBinding w:prefixMappings="xmlns:ns0='http://schemas.openxmlformats.org/package/2006/metadata/core-properties' xmlns:ns1='http://purl.org/dc/elements/1.1/'" w:xpath="/ns0:coreProperties[1]/ns1:title[1]" w:storeItemID="{6C3C8BC8-F283-45AE-878A-BAB7291924A1}"/>
      <w:text/>
    </w:sdtPr>
    <w:sdtEndPr/>
    <w:sdtContent>
      <w:p w:rsidR="00FC6436" w:rsidRPr="00FC6436" w:rsidRDefault="00FC6436">
        <w:pPr>
          <w:pStyle w:val="Koptekst"/>
          <w:pBdr>
            <w:bottom w:val="thickThinSmallGap" w:sz="24" w:space="1" w:color="622423" w:themeColor="accent2" w:themeShade="7F"/>
          </w:pBdr>
          <w:jc w:val="center"/>
          <w:rPr>
            <w:rFonts w:ascii="Arial" w:eastAsiaTheme="majorEastAsia" w:hAnsi="Arial" w:cs="Arial"/>
            <w:sz w:val="28"/>
            <w:szCs w:val="32"/>
          </w:rPr>
        </w:pPr>
        <w:r w:rsidRPr="00FC6436">
          <w:rPr>
            <w:rFonts w:ascii="Arial" w:eastAsiaTheme="majorEastAsia" w:hAnsi="Arial" w:cs="Arial"/>
            <w:sz w:val="28"/>
            <w:szCs w:val="32"/>
          </w:rPr>
          <w:t>http://inteamindeklas.weebly.com</w:t>
        </w:r>
      </w:p>
    </w:sdtContent>
  </w:sdt>
  <w:p w:rsidR="0052039C" w:rsidRPr="00C3355C" w:rsidRDefault="0052039C" w:rsidP="00C3355C">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25C0F"/>
    <w:multiLevelType w:val="hybridMultilevel"/>
    <w:tmpl w:val="C4603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8803F9"/>
    <w:multiLevelType w:val="hybridMultilevel"/>
    <w:tmpl w:val="CE564C9E"/>
    <w:lvl w:ilvl="0" w:tplc="A09C10E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63D39DB"/>
    <w:multiLevelType w:val="hybridMultilevel"/>
    <w:tmpl w:val="77AEB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51A731C"/>
    <w:multiLevelType w:val="hybridMultilevel"/>
    <w:tmpl w:val="8944669A"/>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CD1577C"/>
    <w:multiLevelType w:val="hybridMultilevel"/>
    <w:tmpl w:val="7892F1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84"/>
    <w:rsid w:val="000B42D1"/>
    <w:rsid w:val="000D3476"/>
    <w:rsid w:val="000D49F0"/>
    <w:rsid w:val="000E6582"/>
    <w:rsid w:val="001311B0"/>
    <w:rsid w:val="001D5497"/>
    <w:rsid w:val="00281478"/>
    <w:rsid w:val="00284AFA"/>
    <w:rsid w:val="0028737E"/>
    <w:rsid w:val="00287C14"/>
    <w:rsid w:val="002D7FE6"/>
    <w:rsid w:val="00334FEE"/>
    <w:rsid w:val="003D77A4"/>
    <w:rsid w:val="003E6407"/>
    <w:rsid w:val="00426A1A"/>
    <w:rsid w:val="0052039C"/>
    <w:rsid w:val="00580DB2"/>
    <w:rsid w:val="005A5B64"/>
    <w:rsid w:val="005F0ECF"/>
    <w:rsid w:val="006C5B92"/>
    <w:rsid w:val="0091083C"/>
    <w:rsid w:val="00984187"/>
    <w:rsid w:val="009F10BD"/>
    <w:rsid w:val="00A1269B"/>
    <w:rsid w:val="00A50C82"/>
    <w:rsid w:val="00A90884"/>
    <w:rsid w:val="00B32668"/>
    <w:rsid w:val="00B33027"/>
    <w:rsid w:val="00B34E34"/>
    <w:rsid w:val="00B9038D"/>
    <w:rsid w:val="00BD5F83"/>
    <w:rsid w:val="00BF78EC"/>
    <w:rsid w:val="00C3355C"/>
    <w:rsid w:val="00C451AE"/>
    <w:rsid w:val="00C619B5"/>
    <w:rsid w:val="00C723D5"/>
    <w:rsid w:val="00C96D6A"/>
    <w:rsid w:val="00CC5D92"/>
    <w:rsid w:val="00CE094C"/>
    <w:rsid w:val="00D0662E"/>
    <w:rsid w:val="00EE7AE0"/>
    <w:rsid w:val="00F30E70"/>
    <w:rsid w:val="00F63AFC"/>
    <w:rsid w:val="00FC643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1A976-533F-49BB-9CA9-7E298B4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9F0"/>
  </w:style>
  <w:style w:type="paragraph" w:styleId="Kop1">
    <w:name w:val="heading 1"/>
    <w:basedOn w:val="Standaard"/>
    <w:next w:val="Standaard"/>
    <w:link w:val="Kop1Char"/>
    <w:uiPriority w:val="9"/>
    <w:qFormat/>
    <w:rsid w:val="00131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1311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884"/>
    <w:pPr>
      <w:ind w:left="720"/>
      <w:contextualSpacing/>
    </w:pPr>
  </w:style>
  <w:style w:type="table" w:styleId="Tabelraster">
    <w:name w:val="Table Grid"/>
    <w:basedOn w:val="Standaardtabel"/>
    <w:uiPriority w:val="59"/>
    <w:rsid w:val="00A90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908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884"/>
    <w:rPr>
      <w:rFonts w:ascii="Tahoma" w:hAnsi="Tahoma" w:cs="Tahoma"/>
      <w:sz w:val="16"/>
      <w:szCs w:val="16"/>
    </w:rPr>
  </w:style>
  <w:style w:type="character" w:styleId="Verwijzingopmerking">
    <w:name w:val="annotation reference"/>
    <w:basedOn w:val="Standaardalinea-lettertype"/>
    <w:uiPriority w:val="99"/>
    <w:semiHidden/>
    <w:unhideWhenUsed/>
    <w:rsid w:val="00A90884"/>
    <w:rPr>
      <w:sz w:val="16"/>
      <w:szCs w:val="16"/>
    </w:rPr>
  </w:style>
  <w:style w:type="paragraph" w:styleId="Tekstopmerking">
    <w:name w:val="annotation text"/>
    <w:basedOn w:val="Standaard"/>
    <w:link w:val="TekstopmerkingChar"/>
    <w:uiPriority w:val="99"/>
    <w:semiHidden/>
    <w:unhideWhenUsed/>
    <w:rsid w:val="00A908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884"/>
    <w:rPr>
      <w:sz w:val="20"/>
      <w:szCs w:val="20"/>
    </w:rPr>
  </w:style>
  <w:style w:type="paragraph" w:styleId="Onderwerpvanopmerking">
    <w:name w:val="annotation subject"/>
    <w:basedOn w:val="Tekstopmerking"/>
    <w:next w:val="Tekstopmerking"/>
    <w:link w:val="OnderwerpvanopmerkingChar"/>
    <w:uiPriority w:val="99"/>
    <w:semiHidden/>
    <w:unhideWhenUsed/>
    <w:rsid w:val="00A90884"/>
    <w:rPr>
      <w:b/>
      <w:bCs/>
    </w:rPr>
  </w:style>
  <w:style w:type="character" w:customStyle="1" w:styleId="OnderwerpvanopmerkingChar">
    <w:name w:val="Onderwerp van opmerking Char"/>
    <w:basedOn w:val="TekstopmerkingChar"/>
    <w:link w:val="Onderwerpvanopmerking"/>
    <w:uiPriority w:val="99"/>
    <w:semiHidden/>
    <w:rsid w:val="00A90884"/>
    <w:rPr>
      <w:b/>
      <w:bCs/>
      <w:sz w:val="20"/>
      <w:szCs w:val="20"/>
    </w:rPr>
  </w:style>
  <w:style w:type="paragraph" w:styleId="Normaalweb">
    <w:name w:val="Normal (Web)"/>
    <w:basedOn w:val="Standaard"/>
    <w:uiPriority w:val="99"/>
    <w:unhideWhenUsed/>
    <w:rsid w:val="00426A1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426A1A"/>
    <w:rPr>
      <w:b/>
      <w:bCs/>
    </w:rPr>
  </w:style>
  <w:style w:type="paragraph" w:styleId="Koptekst">
    <w:name w:val="header"/>
    <w:basedOn w:val="Standaard"/>
    <w:link w:val="KoptekstChar"/>
    <w:uiPriority w:val="99"/>
    <w:unhideWhenUsed/>
    <w:rsid w:val="00281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478"/>
  </w:style>
  <w:style w:type="paragraph" w:styleId="Voettekst">
    <w:name w:val="footer"/>
    <w:basedOn w:val="Standaard"/>
    <w:link w:val="VoettekstChar"/>
    <w:uiPriority w:val="99"/>
    <w:unhideWhenUsed/>
    <w:rsid w:val="00281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478"/>
  </w:style>
  <w:style w:type="character" w:customStyle="1" w:styleId="Kop1Char">
    <w:name w:val="Kop 1 Char"/>
    <w:basedOn w:val="Standaardalinea-lettertype"/>
    <w:link w:val="Kop1"/>
    <w:uiPriority w:val="9"/>
    <w:rsid w:val="001311B0"/>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1311B0"/>
    <w:rPr>
      <w:rFonts w:asciiTheme="majorHAnsi" w:eastAsiaTheme="majorEastAsia" w:hAnsiTheme="majorHAnsi" w:cstheme="majorBidi"/>
      <w:b/>
      <w:bCs/>
      <w:color w:val="4F81BD" w:themeColor="accent1"/>
    </w:rPr>
  </w:style>
  <w:style w:type="paragraph" w:styleId="Geenafstand">
    <w:name w:val="No Spacing"/>
    <w:uiPriority w:val="1"/>
    <w:qFormat/>
    <w:rsid w:val="001311B0"/>
    <w:pPr>
      <w:spacing w:after="0" w:line="240" w:lineRule="auto"/>
    </w:pPr>
  </w:style>
  <w:style w:type="table" w:styleId="Lichtelijst-accent5">
    <w:name w:val="Light List Accent 5"/>
    <w:basedOn w:val="Standaardtabel"/>
    <w:uiPriority w:val="61"/>
    <w:rsid w:val="000D347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Standaardalinea-lettertype"/>
    <w:uiPriority w:val="99"/>
    <w:unhideWhenUsed/>
    <w:rsid w:val="00C33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46551">
      <w:bodyDiv w:val="1"/>
      <w:marLeft w:val="0"/>
      <w:marRight w:val="0"/>
      <w:marTop w:val="0"/>
      <w:marBottom w:val="0"/>
      <w:divBdr>
        <w:top w:val="none" w:sz="0" w:space="0" w:color="auto"/>
        <w:left w:val="none" w:sz="0" w:space="0" w:color="auto"/>
        <w:bottom w:val="none" w:sz="0" w:space="0" w:color="auto"/>
        <w:right w:val="none" w:sz="0" w:space="0" w:color="auto"/>
      </w:divBdr>
      <w:divsChild>
        <w:div w:id="1436099210">
          <w:marLeft w:val="0"/>
          <w:marRight w:val="0"/>
          <w:marTop w:val="0"/>
          <w:marBottom w:val="0"/>
          <w:divBdr>
            <w:top w:val="none" w:sz="0" w:space="0" w:color="auto"/>
            <w:left w:val="none" w:sz="0" w:space="0" w:color="auto"/>
            <w:bottom w:val="none" w:sz="0" w:space="0" w:color="auto"/>
            <w:right w:val="none" w:sz="0" w:space="0" w:color="auto"/>
          </w:divBdr>
          <w:divsChild>
            <w:div w:id="685441827">
              <w:marLeft w:val="0"/>
              <w:marRight w:val="0"/>
              <w:marTop w:val="0"/>
              <w:marBottom w:val="0"/>
              <w:divBdr>
                <w:top w:val="none" w:sz="0" w:space="0" w:color="auto"/>
                <w:left w:val="none" w:sz="0" w:space="0" w:color="auto"/>
                <w:bottom w:val="none" w:sz="0" w:space="0" w:color="auto"/>
                <w:right w:val="none" w:sz="0" w:space="0" w:color="auto"/>
              </w:divBdr>
              <w:divsChild>
                <w:div w:id="1987662715">
                  <w:marLeft w:val="0"/>
                  <w:marRight w:val="0"/>
                  <w:marTop w:val="0"/>
                  <w:marBottom w:val="0"/>
                  <w:divBdr>
                    <w:top w:val="none" w:sz="0" w:space="0" w:color="auto"/>
                    <w:left w:val="none" w:sz="0" w:space="0" w:color="auto"/>
                    <w:bottom w:val="none" w:sz="0" w:space="0" w:color="auto"/>
                    <w:right w:val="none" w:sz="0" w:space="0" w:color="auto"/>
                  </w:divBdr>
                  <w:divsChild>
                    <w:div w:id="908345411">
                      <w:marLeft w:val="0"/>
                      <w:marRight w:val="0"/>
                      <w:marTop w:val="0"/>
                      <w:marBottom w:val="0"/>
                      <w:divBdr>
                        <w:top w:val="none" w:sz="0" w:space="0" w:color="auto"/>
                        <w:left w:val="none" w:sz="0" w:space="0" w:color="auto"/>
                        <w:bottom w:val="none" w:sz="0" w:space="0" w:color="auto"/>
                        <w:right w:val="none" w:sz="0" w:space="0" w:color="auto"/>
                      </w:divBdr>
                      <w:divsChild>
                        <w:div w:id="273635045">
                          <w:marLeft w:val="0"/>
                          <w:marRight w:val="0"/>
                          <w:marTop w:val="0"/>
                          <w:marBottom w:val="0"/>
                          <w:divBdr>
                            <w:top w:val="none" w:sz="0" w:space="0" w:color="auto"/>
                            <w:left w:val="none" w:sz="0" w:space="0" w:color="auto"/>
                            <w:bottom w:val="none" w:sz="0" w:space="0" w:color="auto"/>
                            <w:right w:val="none" w:sz="0" w:space="0" w:color="auto"/>
                          </w:divBdr>
                          <w:divsChild>
                            <w:div w:id="1852984542">
                              <w:marLeft w:val="0"/>
                              <w:marRight w:val="0"/>
                              <w:marTop w:val="0"/>
                              <w:marBottom w:val="0"/>
                              <w:divBdr>
                                <w:top w:val="none" w:sz="0" w:space="0" w:color="auto"/>
                                <w:left w:val="none" w:sz="0" w:space="0" w:color="auto"/>
                                <w:bottom w:val="none" w:sz="0" w:space="0" w:color="auto"/>
                                <w:right w:val="none" w:sz="0" w:space="0" w:color="auto"/>
                              </w:divBdr>
                              <w:divsChild>
                                <w:div w:id="1759012937">
                                  <w:marLeft w:val="0"/>
                                  <w:marRight w:val="0"/>
                                  <w:marTop w:val="0"/>
                                  <w:marBottom w:val="0"/>
                                  <w:divBdr>
                                    <w:top w:val="none" w:sz="0" w:space="0" w:color="auto"/>
                                    <w:left w:val="none" w:sz="0" w:space="0" w:color="auto"/>
                                    <w:bottom w:val="none" w:sz="0" w:space="0" w:color="auto"/>
                                    <w:right w:val="none" w:sz="0" w:space="0" w:color="auto"/>
                                  </w:divBdr>
                                  <w:divsChild>
                                    <w:div w:id="2085562407">
                                      <w:marLeft w:val="0"/>
                                      <w:marRight w:val="0"/>
                                      <w:marTop w:val="0"/>
                                      <w:marBottom w:val="0"/>
                                      <w:divBdr>
                                        <w:top w:val="none" w:sz="0" w:space="0" w:color="auto"/>
                                        <w:left w:val="none" w:sz="0" w:space="0" w:color="auto"/>
                                        <w:bottom w:val="none" w:sz="0" w:space="0" w:color="auto"/>
                                        <w:right w:val="none" w:sz="0" w:space="0" w:color="auto"/>
                                      </w:divBdr>
                                      <w:divsChild>
                                        <w:div w:id="567157389">
                                          <w:marLeft w:val="0"/>
                                          <w:marRight w:val="0"/>
                                          <w:marTop w:val="0"/>
                                          <w:marBottom w:val="0"/>
                                          <w:divBdr>
                                            <w:top w:val="none" w:sz="0" w:space="0" w:color="auto"/>
                                            <w:left w:val="none" w:sz="0" w:space="0" w:color="auto"/>
                                            <w:bottom w:val="none" w:sz="0" w:space="0" w:color="auto"/>
                                            <w:right w:val="none" w:sz="0" w:space="0" w:color="auto"/>
                                          </w:divBdr>
                                          <w:divsChild>
                                            <w:div w:id="1445341895">
                                              <w:marLeft w:val="0"/>
                                              <w:marRight w:val="0"/>
                                              <w:marTop w:val="0"/>
                                              <w:marBottom w:val="0"/>
                                              <w:divBdr>
                                                <w:top w:val="none" w:sz="0" w:space="0" w:color="auto"/>
                                                <w:left w:val="none" w:sz="0" w:space="0" w:color="auto"/>
                                                <w:bottom w:val="none" w:sz="0" w:space="0" w:color="auto"/>
                                                <w:right w:val="none" w:sz="0" w:space="0" w:color="auto"/>
                                              </w:divBdr>
                                              <w:divsChild>
                                                <w:div w:id="1399939124">
                                                  <w:marLeft w:val="0"/>
                                                  <w:marRight w:val="0"/>
                                                  <w:marTop w:val="0"/>
                                                  <w:marBottom w:val="0"/>
                                                  <w:divBdr>
                                                    <w:top w:val="none" w:sz="0" w:space="0" w:color="auto"/>
                                                    <w:left w:val="none" w:sz="0" w:space="0" w:color="auto"/>
                                                    <w:bottom w:val="none" w:sz="0" w:space="0" w:color="auto"/>
                                                    <w:right w:val="none" w:sz="0" w:space="0" w:color="auto"/>
                                                  </w:divBdr>
                                                  <w:divsChild>
                                                    <w:div w:id="21136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44984BA9BC4C85AF3CB57DAD521A88"/>
        <w:category>
          <w:name w:val="Algemeen"/>
          <w:gallery w:val="placeholder"/>
        </w:category>
        <w:types>
          <w:type w:val="bbPlcHdr"/>
        </w:types>
        <w:behaviors>
          <w:behavior w:val="content"/>
        </w:behaviors>
        <w:guid w:val="{CEB7C682-5413-4291-8E71-6A46CEB5C86B}"/>
      </w:docPartPr>
      <w:docPartBody>
        <w:p w:rsidR="0038393A" w:rsidRDefault="00247E73" w:rsidP="00247E73">
          <w:pPr>
            <w:pStyle w:val="FA44984BA9BC4C85AF3CB57DAD521A88"/>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47E73"/>
    <w:rsid w:val="00247E73"/>
    <w:rsid w:val="0038393A"/>
    <w:rsid w:val="00D460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44984BA9BC4C85AF3CB57DAD521A88">
    <w:name w:val="FA44984BA9BC4C85AF3CB57DAD521A88"/>
    <w:rsid w:val="00247E73"/>
  </w:style>
  <w:style w:type="paragraph" w:customStyle="1" w:styleId="01314D96CAB14A87922BAAC303A0725D">
    <w:name w:val="01314D96CAB14A87922BAAC303A0725D"/>
    <w:rsid w:val="00247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1015</Words>
  <Characters>5586</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Griet</dc:creator>
  <cp:lastModifiedBy>Griet De Nys</cp:lastModifiedBy>
  <cp:revision>2</cp:revision>
  <dcterms:created xsi:type="dcterms:W3CDTF">2014-08-27T14:29:00Z</dcterms:created>
  <dcterms:modified xsi:type="dcterms:W3CDTF">2014-08-27T14:29:00Z</dcterms:modified>
</cp:coreProperties>
</file>